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6" w:tblpY="1022"/>
        <w:tblW w:w="9768" w:type="dxa"/>
        <w:tblLook w:val="01E0" w:firstRow="1" w:lastRow="1" w:firstColumn="1" w:lastColumn="1" w:noHBand="0" w:noVBand="0"/>
      </w:tblPr>
      <w:tblGrid>
        <w:gridCol w:w="4448"/>
        <w:gridCol w:w="5320"/>
      </w:tblGrid>
      <w:tr w:rsidR="00D735EF" w:rsidTr="00D735EF">
        <w:trPr>
          <w:trHeight w:val="1134"/>
        </w:trPr>
        <w:tc>
          <w:tcPr>
            <w:tcW w:w="4448" w:type="dxa"/>
            <w:hideMark/>
          </w:tcPr>
          <w:p w:rsidR="00685191" w:rsidRDefault="00D735EF">
            <w:pPr>
              <w:spacing w:after="40"/>
              <w:ind w:firstLine="0"/>
              <w:jc w:val="center"/>
              <w:rPr>
                <w:b/>
                <w:color w:val="000000"/>
                <w:lang w:val="en-GB"/>
              </w:rPr>
            </w:pPr>
            <w:r>
              <w:rPr>
                <w:b/>
                <w:color w:val="000000"/>
                <w:lang w:val="en-GB"/>
              </w:rPr>
              <w:t xml:space="preserve">TỈNH </w:t>
            </w:r>
            <w:r w:rsidR="00685191">
              <w:rPr>
                <w:b/>
                <w:color w:val="000000"/>
                <w:lang w:val="en-GB"/>
              </w:rPr>
              <w:t xml:space="preserve">ĐOÀN </w:t>
            </w:r>
            <w:r>
              <w:rPr>
                <w:b/>
                <w:color w:val="000000"/>
                <w:lang w:val="en-GB"/>
              </w:rPr>
              <w:t>VĨNH LONG</w:t>
            </w:r>
          </w:p>
          <w:p w:rsidR="00D735EF" w:rsidRDefault="00685191">
            <w:pPr>
              <w:spacing w:after="40"/>
              <w:ind w:firstLine="0"/>
              <w:jc w:val="center"/>
              <w:rPr>
                <w:b/>
                <w:i/>
                <w:iCs/>
                <w:color w:val="000000"/>
                <w:lang w:val="en-GB"/>
              </w:rPr>
            </w:pPr>
            <w:r>
              <w:rPr>
                <w:b/>
                <w:color w:val="000000"/>
                <w:lang w:val="en-GB"/>
              </w:rPr>
              <w:t>BCH ĐOÀN HUYỆN BÌNH TÂN</w:t>
            </w:r>
            <w:r w:rsidR="00D735EF">
              <w:rPr>
                <w:b/>
                <w:color w:val="000000"/>
                <w:lang w:val="en-GB"/>
              </w:rPr>
              <w:t xml:space="preserve"> </w:t>
            </w:r>
          </w:p>
          <w:p w:rsidR="00D735EF" w:rsidRDefault="00D735EF">
            <w:pPr>
              <w:spacing w:after="40"/>
              <w:ind w:firstLine="0"/>
              <w:jc w:val="center"/>
              <w:rPr>
                <w:color w:val="000000"/>
                <w:lang w:val="en-GB"/>
              </w:rPr>
            </w:pPr>
            <w:r>
              <w:rPr>
                <w:color w:val="000000"/>
                <w:lang w:val="en-GB"/>
              </w:rPr>
              <w:t>***</w:t>
            </w:r>
          </w:p>
          <w:p w:rsidR="00D735EF" w:rsidRDefault="00D735EF">
            <w:pPr>
              <w:spacing w:after="40"/>
              <w:ind w:firstLine="0"/>
              <w:jc w:val="center"/>
              <w:rPr>
                <w:color w:val="000000"/>
                <w:lang w:val="fr-FR"/>
              </w:rPr>
            </w:pPr>
            <w:r>
              <w:rPr>
                <w:color w:val="000000"/>
                <w:lang w:val="fr-FR"/>
              </w:rPr>
              <w:t>Số</w:t>
            </w:r>
            <w:r w:rsidR="00685191">
              <w:rPr>
                <w:color w:val="000000"/>
                <w:lang w:val="fr-FR"/>
              </w:rPr>
              <w:t>:       -KH/</w:t>
            </w:r>
            <w:r>
              <w:rPr>
                <w:color w:val="000000"/>
                <w:lang w:val="fr-FR"/>
              </w:rPr>
              <w:t>ĐTN</w:t>
            </w:r>
          </w:p>
        </w:tc>
        <w:tc>
          <w:tcPr>
            <w:tcW w:w="5320" w:type="dxa"/>
            <w:hideMark/>
          </w:tcPr>
          <w:p w:rsidR="00D735EF" w:rsidRDefault="00D735EF">
            <w:pPr>
              <w:spacing w:after="40"/>
              <w:ind w:firstLine="0"/>
              <w:rPr>
                <w:b/>
                <w:color w:val="000000"/>
                <w:lang w:val="fr-FR"/>
              </w:rPr>
            </w:pPr>
            <w:r>
              <w:rPr>
                <w:b/>
                <w:color w:val="000000"/>
                <w:sz w:val="30"/>
                <w:lang w:val="fr-FR"/>
              </w:rPr>
              <w:t xml:space="preserve">   </w:t>
            </w:r>
            <w:r w:rsidR="00685191">
              <w:rPr>
                <w:b/>
                <w:color w:val="000000"/>
                <w:sz w:val="30"/>
                <w:lang w:val="fr-FR"/>
              </w:rPr>
              <w:t xml:space="preserve">         </w:t>
            </w:r>
            <w:r>
              <w:rPr>
                <w:b/>
                <w:color w:val="000000"/>
                <w:sz w:val="30"/>
                <w:lang w:val="fr-FR"/>
              </w:rPr>
              <w:t>ĐOÀN TNCS HỒ CHÍ MINH</w:t>
            </w:r>
            <w:r>
              <w:rPr>
                <w:b/>
                <w:i/>
                <w:iCs/>
                <w:color w:val="000000"/>
                <w:lang w:val="fr-FR"/>
              </w:rPr>
              <w:t xml:space="preserve">  </w:t>
            </w:r>
            <w:r>
              <w:rPr>
                <w:b/>
                <w:i/>
                <w:iCs/>
                <w:color w:val="000000"/>
                <w:sz w:val="26"/>
                <w:lang w:val="fr-FR"/>
              </w:rPr>
              <w:t xml:space="preserve"> </w:t>
            </w:r>
          </w:p>
          <w:p w:rsidR="00D735EF" w:rsidRDefault="00D735EF">
            <w:pPr>
              <w:spacing w:after="40"/>
              <w:ind w:right="-808" w:firstLine="0"/>
              <w:rPr>
                <w:i/>
                <w:iCs/>
                <w:color w:val="000000"/>
                <w:sz w:val="26"/>
                <w:lang w:val="fr-FR"/>
              </w:rPr>
            </w:pPr>
            <w:r>
              <w:rPr>
                <w:noProof/>
              </w:rPr>
              <mc:AlternateContent>
                <mc:Choice Requires="wps">
                  <w:drawing>
                    <wp:anchor distT="0" distB="0" distL="114300" distR="114300" simplePos="0" relativeHeight="251657216" behindDoc="0" locked="0" layoutInCell="1" allowOverlap="1" wp14:anchorId="3CE3D938" wp14:editId="0C111D87">
                      <wp:simplePos x="0" y="0"/>
                      <wp:positionH relativeFrom="column">
                        <wp:posOffset>579120</wp:posOffset>
                      </wp:positionH>
                      <wp:positionV relativeFrom="paragraph">
                        <wp:posOffset>69215</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45pt" to="23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qW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"/>
                  </w:pict>
                </mc:Fallback>
              </mc:AlternateContent>
            </w:r>
            <w:r>
              <w:rPr>
                <w:i/>
                <w:iCs/>
                <w:color w:val="000000"/>
                <w:sz w:val="26"/>
                <w:lang w:val="fr-FR"/>
              </w:rPr>
              <w:t xml:space="preserve">  </w:t>
            </w:r>
          </w:p>
          <w:p w:rsidR="00D735EF" w:rsidRDefault="00F126D1">
            <w:pPr>
              <w:spacing w:after="40"/>
              <w:ind w:firstLine="0"/>
              <w:rPr>
                <w:i/>
                <w:iCs/>
                <w:color w:val="000000"/>
                <w:sz w:val="26"/>
                <w:lang w:val="fr-FR"/>
              </w:rPr>
            </w:pPr>
            <w:r>
              <w:rPr>
                <w:i/>
                <w:iCs/>
                <w:color w:val="000000"/>
                <w:sz w:val="26"/>
                <w:lang w:val="fr-FR"/>
              </w:rPr>
              <w:t xml:space="preserve">      Bình Tân, ngày  24 </w:t>
            </w:r>
            <w:r w:rsidR="00685191">
              <w:rPr>
                <w:i/>
                <w:iCs/>
                <w:color w:val="000000"/>
                <w:sz w:val="26"/>
                <w:lang w:val="fr-FR"/>
              </w:rPr>
              <w:t xml:space="preserve"> tháng 02 </w:t>
            </w:r>
            <w:r w:rsidR="00D735EF">
              <w:rPr>
                <w:i/>
                <w:iCs/>
                <w:color w:val="000000"/>
                <w:sz w:val="26"/>
                <w:lang w:val="fr-FR"/>
              </w:rPr>
              <w:t xml:space="preserve">năm 2015   </w:t>
            </w:r>
          </w:p>
        </w:tc>
      </w:tr>
    </w:tbl>
    <w:p w:rsidR="00D735EF" w:rsidRDefault="00D735EF" w:rsidP="00D735EF">
      <w:pPr>
        <w:spacing w:after="40"/>
        <w:ind w:firstLine="0"/>
        <w:rPr>
          <w:b/>
          <w:color w:val="000000"/>
          <w:sz w:val="32"/>
        </w:rPr>
      </w:pPr>
    </w:p>
    <w:p w:rsidR="00B45696" w:rsidRDefault="00B45696" w:rsidP="00D735EF">
      <w:pPr>
        <w:spacing w:after="40"/>
        <w:ind w:firstLine="0"/>
        <w:rPr>
          <w:b/>
          <w:color w:val="000000"/>
          <w:sz w:val="32"/>
        </w:rPr>
      </w:pPr>
    </w:p>
    <w:p w:rsidR="00D735EF" w:rsidRDefault="00D735EF" w:rsidP="00D735EF">
      <w:pPr>
        <w:spacing w:after="40"/>
        <w:ind w:firstLine="0"/>
        <w:jc w:val="center"/>
        <w:rPr>
          <w:b/>
          <w:color w:val="000000"/>
          <w:sz w:val="36"/>
        </w:rPr>
      </w:pPr>
      <w:r>
        <w:rPr>
          <w:b/>
          <w:color w:val="000000"/>
          <w:sz w:val="36"/>
        </w:rPr>
        <w:t>KẾ HOẠCH</w:t>
      </w:r>
    </w:p>
    <w:p w:rsidR="00D735EF" w:rsidRDefault="00D735EF" w:rsidP="00D735EF">
      <w:pPr>
        <w:spacing w:after="40"/>
        <w:ind w:firstLine="0"/>
        <w:jc w:val="center"/>
        <w:rPr>
          <w:b/>
          <w:color w:val="000000"/>
          <w:sz w:val="32"/>
        </w:rPr>
      </w:pPr>
      <w:r>
        <w:rPr>
          <w:b/>
          <w:color w:val="000000"/>
          <w:sz w:val="32"/>
        </w:rPr>
        <w:t>Tổ chức các hoạt động Tháng Thanh niên 2015</w:t>
      </w:r>
    </w:p>
    <w:p w:rsidR="00D735EF" w:rsidRDefault="00D735EF" w:rsidP="00550890">
      <w:pPr>
        <w:tabs>
          <w:tab w:val="right" w:pos="9072"/>
        </w:tabs>
        <w:spacing w:after="40"/>
        <w:ind w:firstLine="0"/>
        <w:rPr>
          <w:color w:val="000000"/>
          <w:spacing w:val="2"/>
          <w:lang w:val="sv-SE"/>
        </w:rPr>
      </w:pPr>
      <w:r>
        <w:rPr>
          <w:noProof/>
        </w:rPr>
        <mc:AlternateContent>
          <mc:Choice Requires="wps">
            <w:drawing>
              <wp:anchor distT="0" distB="0" distL="114300" distR="114300" simplePos="0" relativeHeight="251658240" behindDoc="0" locked="0" layoutInCell="1" allowOverlap="1">
                <wp:simplePos x="0" y="0"/>
                <wp:positionH relativeFrom="column">
                  <wp:posOffset>2647950</wp:posOffset>
                </wp:positionH>
                <wp:positionV relativeFrom="paragraph">
                  <wp:posOffset>130810</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0.3pt" to="27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"/>
            </w:pict>
          </mc:Fallback>
        </mc:AlternateContent>
      </w:r>
      <w:r>
        <w:rPr>
          <w:color w:val="000000"/>
          <w:spacing w:val="2"/>
          <w:lang w:val="sv-SE"/>
        </w:rPr>
        <w:tab/>
      </w:r>
    </w:p>
    <w:p w:rsidR="00D735EF" w:rsidRDefault="00D735EF" w:rsidP="00D735EF">
      <w:pPr>
        <w:tabs>
          <w:tab w:val="right" w:pos="9072"/>
        </w:tabs>
        <w:spacing w:after="40"/>
        <w:ind w:firstLine="720"/>
        <w:rPr>
          <w:color w:val="000000"/>
          <w:spacing w:val="2"/>
          <w:lang w:val="sv-SE"/>
        </w:rPr>
      </w:pPr>
    </w:p>
    <w:p w:rsidR="00B45696" w:rsidRDefault="00B45696" w:rsidP="00D735EF">
      <w:pPr>
        <w:tabs>
          <w:tab w:val="right" w:pos="9072"/>
        </w:tabs>
        <w:spacing w:after="40"/>
        <w:ind w:firstLine="720"/>
        <w:rPr>
          <w:color w:val="000000"/>
          <w:spacing w:val="2"/>
          <w:lang w:val="sv-SE"/>
        </w:rPr>
      </w:pPr>
    </w:p>
    <w:p w:rsidR="00D735EF" w:rsidRDefault="00D735EF" w:rsidP="00F126D1">
      <w:pPr>
        <w:spacing w:after="40"/>
        <w:ind w:firstLine="1134"/>
        <w:rPr>
          <w:color w:val="000000"/>
          <w:spacing w:val="2"/>
          <w:lang w:val="sv-SE"/>
        </w:rPr>
      </w:pPr>
      <w:r>
        <w:rPr>
          <w:color w:val="000000"/>
          <w:spacing w:val="2"/>
          <w:lang w:val="sv-SE"/>
        </w:rPr>
        <w:t>Căn cứ Kế hoạch số</w:t>
      </w:r>
      <w:r w:rsidR="00685191">
        <w:rPr>
          <w:color w:val="000000"/>
          <w:spacing w:val="2"/>
          <w:lang w:val="sv-SE"/>
        </w:rPr>
        <w:t xml:space="preserve"> 130-KH/TĐTN-BTG ngày 22</w:t>
      </w:r>
      <w:r>
        <w:rPr>
          <w:color w:val="000000"/>
          <w:spacing w:val="2"/>
          <w:lang w:val="sv-SE"/>
        </w:rPr>
        <w:t xml:space="preserve">/01/2015 của Ban </w:t>
      </w:r>
      <w:r w:rsidR="00685191">
        <w:rPr>
          <w:color w:val="000000"/>
          <w:spacing w:val="2"/>
          <w:lang w:val="sv-SE"/>
        </w:rPr>
        <w:t>thường vụ Tỉnh</w:t>
      </w:r>
      <w:r>
        <w:rPr>
          <w:color w:val="000000"/>
          <w:spacing w:val="2"/>
          <w:lang w:val="sv-SE"/>
        </w:rPr>
        <w:t xml:space="preserve"> Đoàn </w:t>
      </w:r>
      <w:r w:rsidR="00685191">
        <w:rPr>
          <w:color w:val="000000"/>
          <w:spacing w:val="2"/>
          <w:lang w:val="sv-SE"/>
        </w:rPr>
        <w:t>Vĩnh Long về việc</w:t>
      </w:r>
      <w:r>
        <w:rPr>
          <w:color w:val="000000"/>
          <w:spacing w:val="2"/>
          <w:lang w:val="sv-SE"/>
        </w:rPr>
        <w:t xml:space="preserve"> tổ chức các hoạt động Tháng Thanh niên năm 2015;</w:t>
      </w:r>
    </w:p>
    <w:p w:rsidR="00D735EF" w:rsidRDefault="00D735EF" w:rsidP="00F126D1">
      <w:pPr>
        <w:spacing w:after="40"/>
        <w:ind w:firstLine="1134"/>
        <w:rPr>
          <w:color w:val="000000"/>
          <w:lang w:val="sv-SE"/>
        </w:rPr>
      </w:pPr>
      <w:r>
        <w:t xml:space="preserve">Căn cứ Chương trình công tác Đoàn và phong trào Thanh thiếu </w:t>
      </w:r>
      <w:proofErr w:type="gramStart"/>
      <w:r>
        <w:t>nhi</w:t>
      </w:r>
      <w:proofErr w:type="gramEnd"/>
      <w:r>
        <w:t xml:space="preserve"> </w:t>
      </w:r>
      <w:r w:rsidR="00685191">
        <w:t xml:space="preserve">huyện Bình Tân </w:t>
      </w:r>
      <w:r>
        <w:t>năm 2015.</w:t>
      </w:r>
      <w:r>
        <w:rPr>
          <w:color w:val="000000"/>
          <w:lang w:val="sv-SE"/>
        </w:rPr>
        <w:t xml:space="preserve"> </w:t>
      </w:r>
    </w:p>
    <w:p w:rsidR="00D735EF" w:rsidRDefault="00D735EF" w:rsidP="00F126D1">
      <w:pPr>
        <w:spacing w:after="40"/>
        <w:ind w:firstLine="1134"/>
        <w:rPr>
          <w:color w:val="000000"/>
          <w:lang w:val="sv-SE"/>
        </w:rPr>
      </w:pPr>
      <w:r>
        <w:rPr>
          <w:color w:val="000000"/>
          <w:lang w:val="sv-SE"/>
        </w:rPr>
        <w:t>Ban Thường vụ</w:t>
      </w:r>
      <w:r w:rsidR="00685191">
        <w:rPr>
          <w:color w:val="000000"/>
          <w:lang w:val="sv-SE"/>
        </w:rPr>
        <w:t xml:space="preserve"> Huyện </w:t>
      </w:r>
      <w:r>
        <w:rPr>
          <w:color w:val="000000"/>
          <w:lang w:val="sv-SE"/>
        </w:rPr>
        <w:t xml:space="preserve">Đoàn </w:t>
      </w:r>
      <w:r w:rsidR="00685191">
        <w:rPr>
          <w:color w:val="000000"/>
          <w:lang w:val="sv-SE"/>
        </w:rPr>
        <w:t xml:space="preserve">Bình Tân xây dựng </w:t>
      </w:r>
      <w:r>
        <w:rPr>
          <w:color w:val="000000"/>
          <w:lang w:val="sv-SE"/>
        </w:rPr>
        <w:t>kế hoạch tổ chức các hoạt động Tháng Thanh niên 2015, cụ thể như sau:</w:t>
      </w:r>
    </w:p>
    <w:p w:rsidR="00D735EF" w:rsidRDefault="00D735EF" w:rsidP="00D735EF">
      <w:pPr>
        <w:spacing w:after="40"/>
        <w:ind w:firstLine="684"/>
        <w:rPr>
          <w:color w:val="000000"/>
          <w:lang w:val="sv-SE"/>
        </w:rPr>
      </w:pPr>
    </w:p>
    <w:p w:rsidR="00D735EF" w:rsidRDefault="00D735EF" w:rsidP="00F126D1">
      <w:pPr>
        <w:spacing w:after="40"/>
        <w:ind w:firstLine="1134"/>
        <w:rPr>
          <w:b/>
          <w:color w:val="000000"/>
          <w:lang w:val="sv-SE"/>
        </w:rPr>
      </w:pPr>
      <w:r>
        <w:rPr>
          <w:b/>
          <w:color w:val="000000"/>
          <w:lang w:val="sv-SE"/>
        </w:rPr>
        <w:t>I. MỤC ĐÍCH, YÊU CẦU:</w:t>
      </w:r>
    </w:p>
    <w:p w:rsidR="00D735EF" w:rsidRDefault="00D735EF" w:rsidP="00F126D1">
      <w:pPr>
        <w:spacing w:after="40"/>
        <w:ind w:firstLine="1134"/>
        <w:rPr>
          <w:color w:val="000000"/>
          <w:lang w:val="sv-SE"/>
        </w:rPr>
      </w:pPr>
      <w:r>
        <w:rPr>
          <w:color w:val="000000"/>
          <w:lang w:val="sv-SE"/>
        </w:rPr>
        <w:t xml:space="preserve">- Giáo dục lòng yêu nước, tự hào dân tộc, tự hào về truyền thống vẻ vang của Đảng Cộng sản Việt Nam, của Đoàn TNCS Hồ Chí Minh trong thế hệ trẻ. Tổ chức các hoạt động phát huy vai trò xung kích, tình nguyện của tuổi trẻ hành động vì cộng đồng </w:t>
      </w:r>
      <w:r>
        <w:rPr>
          <w:bCs/>
          <w:color w:val="000000"/>
          <w:lang w:val="sv-SE"/>
        </w:rPr>
        <w:t xml:space="preserve">chào mừng Đại hội </w:t>
      </w:r>
      <w:r w:rsidR="00F126D1">
        <w:rPr>
          <w:bCs/>
          <w:color w:val="000000"/>
          <w:lang w:val="sv-SE"/>
        </w:rPr>
        <w:t>huyện Đảng bộ lần thứ XII</w:t>
      </w:r>
      <w:r>
        <w:rPr>
          <w:bCs/>
          <w:color w:val="000000"/>
          <w:lang w:val="sv-SE"/>
        </w:rPr>
        <w:t xml:space="preserve">, đại hội Đảng bô tỉnh Vĩnh Long lần thứ X, </w:t>
      </w:r>
      <w:r>
        <w:rPr>
          <w:color w:val="000000"/>
          <w:spacing w:val="2"/>
          <w:lang w:val="sv-SE"/>
        </w:rPr>
        <w:t xml:space="preserve">tiến tới </w:t>
      </w:r>
      <w:r>
        <w:rPr>
          <w:bCs/>
          <w:color w:val="000000"/>
          <w:lang w:val="sv-SE"/>
        </w:rPr>
        <w:t xml:space="preserve">Đại hội Đảng toàn quốc lần thứ XII, </w:t>
      </w:r>
      <w:r>
        <w:rPr>
          <w:color w:val="000000"/>
          <w:lang w:val="sv-SE"/>
        </w:rPr>
        <w:t>chào mừng kỷ niệm 84 năm ngày thành lập Đoàn TNCS Hồ Chí Minh</w:t>
      </w:r>
      <w:r>
        <w:rPr>
          <w:bCs/>
          <w:color w:val="000000"/>
          <w:lang w:val="sv-SE"/>
        </w:rPr>
        <w:t>.</w:t>
      </w:r>
    </w:p>
    <w:p w:rsidR="00D735EF" w:rsidRDefault="00D735EF" w:rsidP="00F126D1">
      <w:pPr>
        <w:spacing w:after="40"/>
        <w:ind w:firstLine="1134"/>
      </w:pPr>
      <w:r>
        <w:t>- Chủ động tham mưu với các cấp ủy Đảng, Chính quyền, các ngành, các cấp và toàn xã hội hành động, chăm lo, bồi dưỡng và giáo dục thế hệ trẻ.</w:t>
      </w:r>
    </w:p>
    <w:p w:rsidR="00D735EF" w:rsidRDefault="00D735EF" w:rsidP="00F126D1">
      <w:pPr>
        <w:spacing w:after="40"/>
        <w:ind w:firstLine="1134"/>
      </w:pPr>
      <w:r>
        <w:t xml:space="preserve">- </w:t>
      </w:r>
      <w:r>
        <w:rPr>
          <w:color w:val="000000"/>
          <w:spacing w:val="-4"/>
          <w:lang w:val="sv-SE"/>
        </w:rPr>
        <w:t>Các hoạt động Tháng Thanh niên 2015 phải được triển khai sâu rộng từ cơ sở, có tính hành động cao, đảm bảo thiết thực, hiệu quả</w:t>
      </w:r>
      <w:r>
        <w:t xml:space="preserve">. </w:t>
      </w:r>
      <w:proofErr w:type="gramStart"/>
      <w:r>
        <w:t>Mang tính giáo dục cao, đảm bảo tính kế thừa, duy trì và phát triển mạnh các phong trào hành động cách mạng trong thanh niên; mở rộng mặt trận đoàn kết tập hợp thanh niên tham gia vào các tổ chức Đoàn, Hội.</w:t>
      </w:r>
      <w:proofErr w:type="gramEnd"/>
    </w:p>
    <w:p w:rsidR="00D735EF" w:rsidRDefault="00D735EF" w:rsidP="00F126D1">
      <w:pPr>
        <w:spacing w:after="40"/>
        <w:ind w:firstLine="1134"/>
      </w:pPr>
    </w:p>
    <w:p w:rsidR="00D735EF" w:rsidRDefault="00D735EF" w:rsidP="00F126D1">
      <w:pPr>
        <w:spacing w:after="40"/>
        <w:ind w:firstLine="1134"/>
        <w:rPr>
          <w:b/>
          <w:color w:val="000000"/>
          <w:lang w:val="sv-SE"/>
        </w:rPr>
      </w:pPr>
      <w:r>
        <w:rPr>
          <w:b/>
          <w:color w:val="000000"/>
          <w:lang w:val="sv-SE"/>
        </w:rPr>
        <w:t>II. CHỦ ĐỀ:</w:t>
      </w:r>
      <w:r>
        <w:rPr>
          <w:b/>
          <w:color w:val="000000"/>
          <w:lang w:val="sv-SE"/>
        </w:rPr>
        <w:tab/>
      </w:r>
    </w:p>
    <w:p w:rsidR="00D735EF" w:rsidRDefault="00D735EF" w:rsidP="00F126D1">
      <w:pPr>
        <w:spacing w:after="40"/>
        <w:ind w:firstLine="1134"/>
        <w:jc w:val="center"/>
        <w:rPr>
          <w:b/>
          <w:i/>
          <w:color w:val="000000"/>
          <w:sz w:val="30"/>
          <w:szCs w:val="30"/>
          <w:lang w:val="sv-SE"/>
        </w:rPr>
      </w:pPr>
      <w:r>
        <w:rPr>
          <w:b/>
          <w:i/>
          <w:sz w:val="30"/>
          <w:szCs w:val="30"/>
          <w:lang w:val="sv-SE"/>
        </w:rPr>
        <w:t>“</w:t>
      </w:r>
      <w:r>
        <w:rPr>
          <w:b/>
          <w:i/>
          <w:color w:val="000000"/>
          <w:sz w:val="30"/>
          <w:szCs w:val="30"/>
          <w:lang w:val="sv-SE"/>
        </w:rPr>
        <w:t>Tự hào tiến bước dưới cờ Đảng”</w:t>
      </w:r>
    </w:p>
    <w:p w:rsidR="00B45696" w:rsidRDefault="00B45696" w:rsidP="00F126D1">
      <w:pPr>
        <w:spacing w:after="40"/>
        <w:ind w:firstLine="1134"/>
        <w:jc w:val="center"/>
        <w:rPr>
          <w:b/>
          <w:i/>
          <w:color w:val="000000"/>
          <w:sz w:val="30"/>
          <w:szCs w:val="30"/>
          <w:lang w:val="sv-SE"/>
        </w:rPr>
      </w:pPr>
    </w:p>
    <w:p w:rsidR="00D735EF" w:rsidRDefault="00D735EF" w:rsidP="00F126D1">
      <w:pPr>
        <w:spacing w:after="40"/>
        <w:ind w:firstLine="1134"/>
        <w:rPr>
          <w:b/>
          <w:color w:val="000000"/>
          <w:lang w:val="sv-SE"/>
        </w:rPr>
      </w:pPr>
      <w:r>
        <w:rPr>
          <w:b/>
          <w:color w:val="000000"/>
          <w:lang w:val="sv-SE"/>
        </w:rPr>
        <w:lastRenderedPageBreak/>
        <w:t>III. MỘT SỐ CHỈ TIÊU CƠ BẢN:</w:t>
      </w:r>
    </w:p>
    <w:p w:rsidR="00D735EF" w:rsidRDefault="00D735EF" w:rsidP="00F126D1">
      <w:pPr>
        <w:spacing w:after="40"/>
        <w:ind w:firstLine="1134"/>
        <w:rPr>
          <w:color w:val="000000"/>
          <w:lang w:val="sv-SE"/>
        </w:rPr>
      </w:pPr>
      <w:r>
        <w:rPr>
          <w:color w:val="000000"/>
          <w:lang w:val="sv-SE"/>
        </w:rPr>
        <w:t xml:space="preserve">1. </w:t>
      </w:r>
      <w:r>
        <w:rPr>
          <w:b/>
          <w:lang w:val="nb-NO"/>
        </w:rPr>
        <w:t>100%</w:t>
      </w:r>
      <w:r>
        <w:rPr>
          <w:lang w:val="nb-NO"/>
        </w:rPr>
        <w:t xml:space="preserve"> </w:t>
      </w:r>
      <w:r>
        <w:rPr>
          <w:lang w:val="it-IT"/>
        </w:rPr>
        <w:t>Đoàn trực thuộc và cơ sở Đoàn</w:t>
      </w:r>
      <w:r>
        <w:rPr>
          <w:lang w:val="nb-NO"/>
        </w:rPr>
        <w:t xml:space="preserve"> </w:t>
      </w:r>
      <w:r>
        <w:rPr>
          <w:color w:val="000000"/>
          <w:lang w:val="nb-NO"/>
        </w:rPr>
        <w:t xml:space="preserve">triển khai, phát động </w:t>
      </w:r>
      <w:r>
        <w:t xml:space="preserve">cuộc vận động: </w:t>
      </w:r>
      <w:r>
        <w:rPr>
          <w:i/>
        </w:rPr>
        <w:t xml:space="preserve">“Tuổi trẻ Việt Nam học tập và làm theo lời Bác” </w:t>
      </w:r>
      <w:r>
        <w:rPr>
          <w:color w:val="000000"/>
          <w:lang w:val="nb-NO"/>
        </w:rPr>
        <w:t xml:space="preserve">theo chủ đề năm 2015 </w:t>
      </w:r>
      <w:r>
        <w:rPr>
          <w:i/>
        </w:rPr>
        <w:t>“</w:t>
      </w:r>
      <w:r>
        <w:rPr>
          <w:i/>
          <w:color w:val="000000"/>
          <w:lang w:val="nb-NO"/>
        </w:rPr>
        <w:t xml:space="preserve">Học tập và làm theo tấm gương đạo đức Hồ Chí Minh về trung thực, trách nhiệm; gắn bó với nhân dân; đoàn kết xây dựng Đảng trong sạch, vững mạnh” </w:t>
      </w:r>
      <w:r>
        <w:rPr>
          <w:lang w:val="nb-NO"/>
        </w:rPr>
        <w:t>phù hợp với điều kiện địa phương, đơn vị.</w:t>
      </w:r>
    </w:p>
    <w:p w:rsidR="00D735EF" w:rsidRDefault="00D735EF" w:rsidP="00F126D1">
      <w:pPr>
        <w:spacing w:after="40"/>
        <w:ind w:firstLine="1134"/>
        <w:rPr>
          <w:color w:val="000000"/>
          <w:lang w:val="sv-SE"/>
        </w:rPr>
      </w:pPr>
      <w:r>
        <w:rPr>
          <w:color w:val="000000"/>
          <w:lang w:val="sv-SE"/>
        </w:rPr>
        <w:t xml:space="preserve">2. </w:t>
      </w:r>
      <w:r w:rsidR="00926A0B" w:rsidRPr="00926A0B">
        <w:rPr>
          <w:color w:val="000000"/>
          <w:lang w:val="sv-SE"/>
        </w:rPr>
        <w:t>Huyện Đoàn</w:t>
      </w:r>
      <w:r w:rsidR="00926A0B">
        <w:rPr>
          <w:b/>
          <w:color w:val="000000"/>
          <w:lang w:val="sv-SE"/>
        </w:rPr>
        <w:t xml:space="preserve"> </w:t>
      </w:r>
      <w:r>
        <w:rPr>
          <w:color w:val="000000"/>
          <w:lang w:val="sv-SE"/>
        </w:rPr>
        <w:t xml:space="preserve">và </w:t>
      </w:r>
      <w:r w:rsidR="00926A0B">
        <w:rPr>
          <w:color w:val="000000"/>
          <w:lang w:val="sv-SE"/>
        </w:rPr>
        <w:t>100% Đoàn</w:t>
      </w:r>
      <w:r>
        <w:rPr>
          <w:color w:val="000000"/>
          <w:lang w:val="sv-SE"/>
        </w:rPr>
        <w:t xml:space="preserve"> cơ sở tổ chức hoạt động Tháng Thanh niên 2015.</w:t>
      </w:r>
    </w:p>
    <w:p w:rsidR="00D735EF" w:rsidRDefault="00D735EF" w:rsidP="00F126D1">
      <w:pPr>
        <w:pStyle w:val="NormalWeb"/>
        <w:spacing w:before="0" w:beforeAutospacing="0" w:after="40" w:afterAutospacing="0" w:line="240" w:lineRule="auto"/>
        <w:ind w:firstLine="1134"/>
        <w:rPr>
          <w:sz w:val="28"/>
          <w:szCs w:val="28"/>
          <w:lang w:val="en-US"/>
        </w:rPr>
      </w:pPr>
      <w:r>
        <w:rPr>
          <w:sz w:val="28"/>
          <w:szCs w:val="28"/>
        </w:rPr>
        <w:t xml:space="preserve">3. </w:t>
      </w:r>
      <w:r>
        <w:rPr>
          <w:b/>
          <w:sz w:val="28"/>
          <w:szCs w:val="28"/>
        </w:rPr>
        <w:t>100%</w:t>
      </w:r>
      <w:r>
        <w:rPr>
          <w:sz w:val="28"/>
          <w:szCs w:val="28"/>
        </w:rPr>
        <w:t xml:space="preserve"> Đoàn </w:t>
      </w:r>
      <w:r w:rsidR="00926A0B">
        <w:rPr>
          <w:sz w:val="28"/>
          <w:szCs w:val="28"/>
          <w:lang w:val="en-US"/>
        </w:rPr>
        <w:t>cơ sở</w:t>
      </w:r>
      <w:r>
        <w:rPr>
          <w:sz w:val="28"/>
          <w:szCs w:val="28"/>
        </w:rPr>
        <w:t xml:space="preserve"> tham mưu tổ chức diễn đàn </w:t>
      </w:r>
      <w:r>
        <w:rPr>
          <w:i/>
          <w:sz w:val="28"/>
          <w:szCs w:val="28"/>
        </w:rPr>
        <w:t>“Đảng với thanh niên, thanh niên với Đảng”</w:t>
      </w:r>
      <w:r>
        <w:rPr>
          <w:sz w:val="28"/>
          <w:szCs w:val="28"/>
        </w:rPr>
        <w:t xml:space="preserve"> hoặc các chương trình gặp mặt, đối thoại giữa lãnh đạo cấp ủy Đảng, chính quyền với cán bộ, đoàn viên, thanh niên.</w:t>
      </w:r>
    </w:p>
    <w:p w:rsidR="00D735EF" w:rsidRDefault="00D735EF" w:rsidP="00F126D1">
      <w:pPr>
        <w:pStyle w:val="NormalWeb"/>
        <w:spacing w:before="0" w:beforeAutospacing="0" w:after="40" w:afterAutospacing="0" w:line="240" w:lineRule="auto"/>
        <w:ind w:firstLine="1134"/>
        <w:rPr>
          <w:sz w:val="28"/>
          <w:szCs w:val="28"/>
          <w:lang w:val="en-US"/>
        </w:rPr>
      </w:pPr>
      <w:r>
        <w:rPr>
          <w:sz w:val="28"/>
          <w:szCs w:val="28"/>
          <w:lang w:val="en-US"/>
        </w:rPr>
        <w:t xml:space="preserve">4. </w:t>
      </w:r>
      <w:r w:rsidR="00926A0B">
        <w:rPr>
          <w:color w:val="000000"/>
          <w:sz w:val="28"/>
          <w:szCs w:val="28"/>
          <w:lang w:val="sv-SE"/>
        </w:rPr>
        <w:t xml:space="preserve">100% Đoàn </w:t>
      </w:r>
      <w:r>
        <w:rPr>
          <w:color w:val="000000"/>
          <w:sz w:val="28"/>
          <w:szCs w:val="28"/>
          <w:lang w:val="sv-SE"/>
        </w:rPr>
        <w:t>cơ sở đảm nhận thực hiện 01 công trình, phần việc thanh niên</w:t>
      </w:r>
      <w:r w:rsidR="00926A0B">
        <w:rPr>
          <w:color w:val="000000"/>
          <w:sz w:val="28"/>
          <w:szCs w:val="28"/>
          <w:lang w:val="sv-SE"/>
        </w:rPr>
        <w:t xml:space="preserve">; Huyện </w:t>
      </w:r>
      <w:r>
        <w:rPr>
          <w:color w:val="000000"/>
          <w:sz w:val="28"/>
          <w:szCs w:val="28"/>
          <w:lang w:val="sv-SE"/>
        </w:rPr>
        <w:t xml:space="preserve">Đoàn </w:t>
      </w:r>
      <w:r w:rsidR="00926A0B">
        <w:rPr>
          <w:color w:val="000000"/>
          <w:sz w:val="28"/>
          <w:szCs w:val="28"/>
          <w:lang w:val="sv-SE"/>
        </w:rPr>
        <w:t>đảm nhận thực hiện 02</w:t>
      </w:r>
      <w:r>
        <w:rPr>
          <w:color w:val="000000"/>
          <w:sz w:val="28"/>
          <w:szCs w:val="28"/>
          <w:lang w:val="sv-SE"/>
        </w:rPr>
        <w:t xml:space="preserve"> công trình thanh niên.</w:t>
      </w:r>
    </w:p>
    <w:p w:rsidR="00D735EF" w:rsidRDefault="00D735EF" w:rsidP="00F126D1">
      <w:pPr>
        <w:pStyle w:val="NormalWeb"/>
        <w:spacing w:before="0" w:beforeAutospacing="0" w:after="40" w:afterAutospacing="0" w:line="240" w:lineRule="auto"/>
        <w:ind w:firstLine="1134"/>
        <w:rPr>
          <w:sz w:val="28"/>
          <w:szCs w:val="28"/>
          <w:lang w:val="en-US"/>
        </w:rPr>
      </w:pPr>
      <w:r>
        <w:rPr>
          <w:sz w:val="28"/>
          <w:szCs w:val="28"/>
          <w:lang w:val="en-US"/>
        </w:rPr>
        <w:t xml:space="preserve">5. </w:t>
      </w:r>
      <w:r w:rsidR="00926A0B" w:rsidRPr="00926A0B">
        <w:rPr>
          <w:sz w:val="28"/>
          <w:szCs w:val="28"/>
          <w:lang w:val="en-US"/>
        </w:rPr>
        <w:t>P</w:t>
      </w:r>
      <w:r>
        <w:rPr>
          <w:sz w:val="28"/>
          <w:szCs w:val="28"/>
          <w:lang w:val="en-US"/>
        </w:rPr>
        <w:t>hối hợp</w:t>
      </w:r>
      <w:r>
        <w:rPr>
          <w:sz w:val="28"/>
          <w:szCs w:val="28"/>
        </w:rPr>
        <w:t xml:space="preserve"> tổ chức hoạt động tư vấn, hướng nghiệp cho học sinh khối THPT</w:t>
      </w:r>
      <w:r w:rsidR="00F126D1">
        <w:rPr>
          <w:sz w:val="28"/>
          <w:szCs w:val="28"/>
          <w:lang w:val="en-US"/>
        </w:rPr>
        <w:t xml:space="preserve"> tại các trường THPT và tương đương</w:t>
      </w:r>
      <w:r>
        <w:rPr>
          <w:sz w:val="28"/>
          <w:szCs w:val="28"/>
          <w:lang w:val="en-US"/>
        </w:rPr>
        <w:t>.</w:t>
      </w:r>
    </w:p>
    <w:p w:rsidR="00D735EF" w:rsidRDefault="00D735EF" w:rsidP="00F126D1">
      <w:pPr>
        <w:pStyle w:val="NormalWeb"/>
        <w:spacing w:before="0" w:beforeAutospacing="0" w:after="40" w:afterAutospacing="0" w:line="240" w:lineRule="auto"/>
        <w:ind w:firstLine="1134"/>
        <w:rPr>
          <w:color w:val="000000"/>
          <w:sz w:val="28"/>
          <w:szCs w:val="28"/>
          <w:lang w:val="sv-SE"/>
        </w:rPr>
      </w:pPr>
      <w:r>
        <w:rPr>
          <w:sz w:val="28"/>
          <w:szCs w:val="28"/>
          <w:lang w:val="en-US"/>
        </w:rPr>
        <w:t xml:space="preserve">6. </w:t>
      </w:r>
      <w:r w:rsidR="00926A0B" w:rsidRPr="00926A0B">
        <w:rPr>
          <w:color w:val="000000"/>
          <w:sz w:val="28"/>
          <w:szCs w:val="28"/>
          <w:lang w:val="sv-SE"/>
        </w:rPr>
        <w:t xml:space="preserve">Huyện </w:t>
      </w:r>
      <w:r>
        <w:rPr>
          <w:color w:val="000000"/>
          <w:sz w:val="28"/>
          <w:szCs w:val="28"/>
          <w:lang w:val="sv-SE"/>
        </w:rPr>
        <w:t>Đoàn</w:t>
      </w:r>
      <w:r w:rsidR="00926A0B">
        <w:rPr>
          <w:color w:val="000000"/>
          <w:sz w:val="28"/>
          <w:szCs w:val="28"/>
          <w:lang w:val="sv-SE"/>
        </w:rPr>
        <w:t xml:space="preserve"> và 100% Đoàn</w:t>
      </w:r>
      <w:r>
        <w:rPr>
          <w:color w:val="000000"/>
          <w:sz w:val="28"/>
          <w:szCs w:val="28"/>
          <w:lang w:val="sv-SE"/>
        </w:rPr>
        <w:t xml:space="preserve"> cơ sở tổ chức hoạt động chào mừng kỷ niệm 84 thành lập Đoàn TNCS Hồ Chí Minh.</w:t>
      </w:r>
    </w:p>
    <w:p w:rsidR="00D735EF" w:rsidRDefault="00D735EF" w:rsidP="00F126D1">
      <w:pPr>
        <w:pStyle w:val="NormalWeb"/>
        <w:spacing w:before="0" w:beforeAutospacing="0" w:after="40" w:afterAutospacing="0" w:line="240" w:lineRule="auto"/>
        <w:ind w:firstLine="1134"/>
        <w:rPr>
          <w:sz w:val="28"/>
          <w:szCs w:val="28"/>
          <w:lang w:val="en-US"/>
        </w:rPr>
      </w:pPr>
    </w:p>
    <w:p w:rsidR="00D735EF" w:rsidRDefault="00D735EF" w:rsidP="00F126D1">
      <w:pPr>
        <w:spacing w:after="40"/>
        <w:ind w:firstLine="1134"/>
        <w:rPr>
          <w:b/>
          <w:color w:val="000000"/>
          <w:lang w:val="sv-SE"/>
        </w:rPr>
      </w:pPr>
      <w:r>
        <w:rPr>
          <w:b/>
          <w:color w:val="000000"/>
          <w:lang w:val="sv-SE"/>
        </w:rPr>
        <w:t xml:space="preserve">IV. NỘI DUNG HOẠT ĐỘNG </w:t>
      </w:r>
    </w:p>
    <w:p w:rsidR="00D735EF" w:rsidRDefault="00D735EF" w:rsidP="00F126D1">
      <w:pPr>
        <w:spacing w:after="40"/>
        <w:ind w:firstLine="1134"/>
        <w:rPr>
          <w:b/>
        </w:rPr>
      </w:pPr>
      <w:r>
        <w:rPr>
          <w:b/>
        </w:rPr>
        <w:t>1. Công tác tuyên truyền giáo dục:</w:t>
      </w:r>
    </w:p>
    <w:p w:rsidR="00D735EF" w:rsidRDefault="00D735EF" w:rsidP="00F126D1">
      <w:pPr>
        <w:spacing w:after="40"/>
        <w:ind w:firstLine="1134"/>
      </w:pPr>
      <w:r>
        <w:t xml:space="preserve">- Tuyên truyền và thực hiện tốt cuộc vận động: </w:t>
      </w:r>
      <w:r>
        <w:rPr>
          <w:i/>
        </w:rPr>
        <w:t xml:space="preserve">“Tuổi trẻ Việt Nam học tập và làm theo lời Bác” </w:t>
      </w:r>
      <w:r>
        <w:t xml:space="preserve">với chủ đề năm 2015 </w:t>
      </w:r>
      <w:r>
        <w:rPr>
          <w:i/>
        </w:rPr>
        <w:t>“</w:t>
      </w:r>
      <w:r w:rsidR="00F126D1">
        <w:rPr>
          <w:i/>
          <w:color w:val="000000"/>
          <w:lang w:val="nb-NO"/>
        </w:rPr>
        <w:t xml:space="preserve">Trung </w:t>
      </w:r>
      <w:r>
        <w:rPr>
          <w:i/>
          <w:color w:val="000000"/>
          <w:lang w:val="nb-NO"/>
        </w:rPr>
        <w:t>thực, trách nhiệm; gắn bó với nhân dân; đoàn kết xây dựng Đảng trong sạch, vững mạnh”</w:t>
      </w:r>
      <w:r>
        <w:rPr>
          <w:i/>
        </w:rPr>
        <w:t>;</w:t>
      </w:r>
      <w:r>
        <w:t xml:space="preserve"> tổ chức chương trình</w:t>
      </w:r>
      <w:r w:rsidR="00F126D1">
        <w:rPr>
          <w:i/>
        </w:rPr>
        <w:t>“</w:t>
      </w:r>
      <w:r>
        <w:rPr>
          <w:i/>
        </w:rPr>
        <w:t>Thắp sáng ước mơ tuổi trẻ Việt Nam”</w:t>
      </w:r>
      <w:r>
        <w:t xml:space="preserve">; sinh hoạt </w:t>
      </w:r>
      <w:r w:rsidR="00F126D1">
        <w:t>t</w:t>
      </w:r>
      <w:r>
        <w:t>ruyền thống 84 năm xây dựng, cống hiến và  trưởng thành củ</w:t>
      </w:r>
      <w:r w:rsidR="00BA7221">
        <w:t>a Đoàn TNCS</w:t>
      </w:r>
      <w:r>
        <w:t xml:space="preserve"> Hồ Chí Minh; các hoạt động nâng cao nhận thức cho thanh niên về chủ quyền - an ninh quốc gia, trách nhiệm và nghĩa vụ củ</w:t>
      </w:r>
      <w:r w:rsidR="00F126D1">
        <w:t>a t</w:t>
      </w:r>
      <w:r>
        <w:t xml:space="preserve">uổi trẻ trong việc tham gia giữ gìn, bảo vệ Tổ quốc Việt Nam XHCN; Cuộc vận động </w:t>
      </w:r>
      <w:r>
        <w:rPr>
          <w:i/>
        </w:rPr>
        <w:t>“Nghĩa tình biên giới hải đảo”,..</w:t>
      </w:r>
      <w:r>
        <w:t xml:space="preserve"> </w:t>
      </w:r>
    </w:p>
    <w:p w:rsidR="00D735EF" w:rsidRDefault="00D735EF" w:rsidP="00F126D1">
      <w:pPr>
        <w:spacing w:after="40"/>
        <w:ind w:firstLine="1134"/>
      </w:pPr>
      <w:r>
        <w:t xml:space="preserve">- Chỉ đạo các chi đoàn tổ chức nội dung họp lệ sinh hoạt </w:t>
      </w:r>
      <w:r>
        <w:rPr>
          <w:color w:val="000000"/>
          <w:lang w:val="sv-SE"/>
        </w:rPr>
        <w:t xml:space="preserve">chính trị </w:t>
      </w:r>
      <w:r>
        <w:rPr>
          <w:i/>
          <w:color w:val="000000"/>
          <w:spacing w:val="2"/>
          <w:lang w:val="sv-SE"/>
        </w:rPr>
        <w:t>“Tự hào tiến bước dưới cờ Đảng”.</w:t>
      </w:r>
      <w:r>
        <w:t xml:space="preserve"> Chủ động giới thiệu những tấm gương, những điển hình của cán bộ Đoàn, đoàn viên thanh niên trên các lĩnh vực để nêu gương, nhân rộng cách làm hay trong phong trào.</w:t>
      </w:r>
    </w:p>
    <w:p w:rsidR="00D735EF" w:rsidRDefault="00D735EF" w:rsidP="00F126D1">
      <w:pPr>
        <w:spacing w:after="40"/>
        <w:ind w:firstLine="1134"/>
        <w:rPr>
          <w:b/>
        </w:rPr>
      </w:pPr>
      <w:r>
        <w:rPr>
          <w:b/>
        </w:rPr>
        <w:t>2. Một số hoạt động trọng tâm:</w:t>
      </w:r>
    </w:p>
    <w:p w:rsidR="00D735EF" w:rsidRDefault="00D735EF" w:rsidP="00F126D1">
      <w:pPr>
        <w:spacing w:after="40"/>
        <w:ind w:firstLine="1134"/>
        <w:rPr>
          <w:b/>
          <w:color w:val="000000"/>
          <w:lang w:val="sv-SE"/>
        </w:rPr>
      </w:pPr>
      <w:r>
        <w:rPr>
          <w:b/>
          <w:color w:val="000000"/>
          <w:lang w:val="sv-SE"/>
        </w:rPr>
        <w:t xml:space="preserve">2.1. Tổ chức đợt sinh hoạt chính trị </w:t>
      </w:r>
      <w:r>
        <w:rPr>
          <w:b/>
          <w:i/>
          <w:color w:val="000000"/>
          <w:spacing w:val="2"/>
          <w:lang w:val="sv-SE"/>
        </w:rPr>
        <w:t>“Tự hào tiến bước dưới cờ Đảng”</w:t>
      </w:r>
      <w:r>
        <w:rPr>
          <w:b/>
          <w:color w:val="000000"/>
          <w:spacing w:val="2"/>
          <w:lang w:val="sv-SE"/>
        </w:rPr>
        <w:t>:</w:t>
      </w:r>
    </w:p>
    <w:p w:rsidR="00D735EF" w:rsidRDefault="00BA7221" w:rsidP="00F126D1">
      <w:pPr>
        <w:spacing w:after="40"/>
        <w:ind w:firstLine="1134"/>
      </w:pPr>
      <w:r>
        <w:t xml:space="preserve">- Phối </w:t>
      </w:r>
      <w:r w:rsidR="00D735EF">
        <w:t xml:space="preserve">hợp các ngành tổ chức nhiều loại hình hoạt động </w:t>
      </w:r>
      <w:proofErr w:type="gramStart"/>
      <w:r w:rsidR="00D735EF">
        <w:t>để  tập</w:t>
      </w:r>
      <w:proofErr w:type="gramEnd"/>
      <w:r w:rsidR="00D735EF">
        <w:t xml:space="preserve"> hợp thanh niên như: hội thao, văn nghệ, sân chơi thanh niên, hành quân dã ngoại gắn với hoạt động vì an sinh xã hội tại các xã nông thôn mới nhân dịp kỷ niệm ngày và ngày truyền thố</w:t>
      </w:r>
      <w:r>
        <w:t>ng n</w:t>
      </w:r>
      <w:r w:rsidR="00D735EF">
        <w:t>gành Văn hóa</w:t>
      </w:r>
      <w:r>
        <w:t xml:space="preserve"> 27/03</w:t>
      </w:r>
      <w:r w:rsidR="00D735EF">
        <w:t>.</w:t>
      </w:r>
    </w:p>
    <w:p w:rsidR="00BA7221" w:rsidRDefault="00BA7221" w:rsidP="00F126D1">
      <w:pPr>
        <w:spacing w:after="40"/>
        <w:ind w:firstLine="1134"/>
      </w:pPr>
      <w:r>
        <w:lastRenderedPageBreak/>
        <w:t>- P</w:t>
      </w:r>
      <w:r w:rsidR="00D735EF">
        <w:t xml:space="preserve">hối hợp tổ chức tốt Hội trại Tòng quân – tuyển quân đợt 1 vào ngày 6/ 3/ 2015. </w:t>
      </w:r>
    </w:p>
    <w:p w:rsidR="00D735EF" w:rsidRDefault="00D735EF" w:rsidP="00F126D1">
      <w:pPr>
        <w:spacing w:after="40"/>
        <w:ind w:firstLine="1134"/>
      </w:pPr>
      <w:r>
        <w:rPr>
          <w:color w:val="000000"/>
          <w:spacing w:val="2"/>
          <w:lang w:val="sv-SE"/>
        </w:rPr>
        <w:t xml:space="preserve">- </w:t>
      </w:r>
      <w:r w:rsidR="00BA7221">
        <w:rPr>
          <w:color w:val="000000"/>
          <w:lang w:val="sv-SE"/>
        </w:rPr>
        <w:t>Huyện Đoàn</w:t>
      </w:r>
      <w:r>
        <w:rPr>
          <w:color w:val="000000"/>
          <w:lang w:val="sv-SE"/>
        </w:rPr>
        <w:t xml:space="preserve"> v</w:t>
      </w:r>
      <w:r w:rsidR="00BA7221">
        <w:rPr>
          <w:color w:val="000000"/>
          <w:lang w:val="sv-SE"/>
        </w:rPr>
        <w:t xml:space="preserve">à Đoàn </w:t>
      </w:r>
      <w:r>
        <w:rPr>
          <w:color w:val="000000"/>
          <w:lang w:val="sv-SE"/>
        </w:rPr>
        <w:t xml:space="preserve">cơ sở </w:t>
      </w:r>
      <w:r>
        <w:rPr>
          <w:color w:val="000000"/>
          <w:spacing w:val="2"/>
          <w:lang w:val="sv-SE"/>
        </w:rPr>
        <w:t xml:space="preserve">tham mưu tổ chức tọa đàm, diễn đàn </w:t>
      </w:r>
      <w:r>
        <w:rPr>
          <w:i/>
          <w:color w:val="000000"/>
          <w:spacing w:val="2"/>
          <w:lang w:val="sv-SE"/>
        </w:rPr>
        <w:t>“Đảng với thanh niên, thanh niên với Đảng”</w:t>
      </w:r>
      <w:r>
        <w:rPr>
          <w:color w:val="000000"/>
          <w:spacing w:val="2"/>
          <w:lang w:val="sv-SE"/>
        </w:rPr>
        <w:t xml:space="preserve"> hoặ</w:t>
      </w:r>
      <w:r w:rsidR="00F87AA7">
        <w:rPr>
          <w:color w:val="000000"/>
          <w:spacing w:val="2"/>
          <w:lang w:val="sv-SE"/>
        </w:rPr>
        <w:t xml:space="preserve">c </w:t>
      </w:r>
      <w:r>
        <w:rPr>
          <w:color w:val="000000"/>
          <w:spacing w:val="2"/>
          <w:lang w:val="sv-SE"/>
        </w:rPr>
        <w:t>chương trình gặp mặt, đối thoại giữa lãnh đạo cấp ủy Đảng, chính quyền với cán bộ, đoàn viên, thanh niên</w:t>
      </w:r>
      <w:r w:rsidR="00BA7221">
        <w:rPr>
          <w:color w:val="000000"/>
          <w:spacing w:val="2"/>
          <w:lang w:val="sv-SE"/>
        </w:rPr>
        <w:t xml:space="preserve"> gắn với họp</w:t>
      </w:r>
      <w:r w:rsidR="00BA7221">
        <w:rPr>
          <w:color w:val="000000"/>
          <w:lang w:val="sv-SE"/>
        </w:rPr>
        <w:t xml:space="preserve"> mặt truyền thống kỷ niệm 84 năm ngày thành lập Đoàn, tuyên dương cán bộ Đoàn tiêu biểu, trao kỷ niệm chương </w:t>
      </w:r>
      <w:r w:rsidR="00BA7221">
        <w:rPr>
          <w:i/>
          <w:color w:val="000000"/>
          <w:lang w:val="sv-SE"/>
        </w:rPr>
        <w:t>Vì thế hệ trẻ</w:t>
      </w:r>
      <w:r>
        <w:rPr>
          <w:color w:val="000000"/>
          <w:spacing w:val="2"/>
          <w:lang w:val="sv-SE"/>
        </w:rPr>
        <w:t>.</w:t>
      </w:r>
    </w:p>
    <w:p w:rsidR="00D735EF" w:rsidRDefault="00D735EF" w:rsidP="00F126D1">
      <w:pPr>
        <w:spacing w:after="40"/>
        <w:ind w:firstLine="1134"/>
        <w:rPr>
          <w:b/>
          <w:color w:val="000000"/>
          <w:lang w:val="sv-SE"/>
        </w:rPr>
      </w:pPr>
      <w:r>
        <w:rPr>
          <w:b/>
          <w:color w:val="000000"/>
          <w:lang w:val="sv-SE"/>
        </w:rPr>
        <w:t>2.2. Phát huy vai trò xung kích, tình nguyện của tuổi trẻ vì cuộc sống cộng đồng, vì an sinh xã hội:</w:t>
      </w:r>
    </w:p>
    <w:p w:rsidR="00811411" w:rsidRDefault="00811411" w:rsidP="00F126D1">
      <w:pPr>
        <w:spacing w:after="40"/>
        <w:ind w:firstLine="1134"/>
        <w:rPr>
          <w:color w:val="000000"/>
          <w:lang w:val="sv-SE"/>
        </w:rPr>
      </w:pPr>
      <w:r>
        <w:rPr>
          <w:color w:val="000000"/>
          <w:lang w:val="sv-SE"/>
        </w:rPr>
        <w:t>- T</w:t>
      </w:r>
      <w:r w:rsidR="00D735EF">
        <w:rPr>
          <w:color w:val="000000"/>
          <w:lang w:val="sv-SE"/>
        </w:rPr>
        <w:t xml:space="preserve">ập trung đẩy mạnh tổ chức </w:t>
      </w:r>
      <w:r w:rsidR="00D735EF">
        <w:rPr>
          <w:i/>
          <w:color w:val="000000"/>
          <w:lang w:val="sv-SE"/>
        </w:rPr>
        <w:t>“Ngày thứ bảy tình nguyện”</w:t>
      </w:r>
      <w:r w:rsidR="00D735EF">
        <w:rPr>
          <w:color w:val="000000"/>
          <w:lang w:val="sv-SE"/>
        </w:rPr>
        <w:t xml:space="preserve"> vào ngày Thứ bảy đầu tiên của Tháng Thanh niên, trọ</w:t>
      </w:r>
      <w:r>
        <w:rPr>
          <w:color w:val="000000"/>
          <w:lang w:val="sv-SE"/>
        </w:rPr>
        <w:t xml:space="preserve">ng tâm là </w:t>
      </w:r>
      <w:r w:rsidR="00D735EF">
        <w:rPr>
          <w:color w:val="000000"/>
          <w:lang w:val="sv-SE"/>
        </w:rPr>
        <w:t xml:space="preserve">hoạt động tham gia đảm bảo trật tự an toàn giao thông, phòng chống tội phạm và tệ nạn xã hội... </w:t>
      </w:r>
    </w:p>
    <w:p w:rsidR="00D735EF" w:rsidRDefault="00811411" w:rsidP="00F126D1">
      <w:pPr>
        <w:spacing w:after="40"/>
        <w:ind w:firstLine="1134"/>
        <w:rPr>
          <w:color w:val="000000"/>
          <w:lang w:val="sv-SE"/>
        </w:rPr>
      </w:pPr>
      <w:r>
        <w:rPr>
          <w:color w:val="000000"/>
          <w:lang w:val="sv-SE"/>
        </w:rPr>
        <w:t xml:space="preserve">- </w:t>
      </w:r>
      <w:r w:rsidR="00D735EF">
        <w:rPr>
          <w:color w:val="000000"/>
          <w:lang w:val="sv-SE"/>
        </w:rPr>
        <w:t xml:space="preserve">Tổ chức </w:t>
      </w:r>
      <w:r w:rsidR="00D735EF">
        <w:rPr>
          <w:i/>
          <w:color w:val="000000"/>
          <w:lang w:val="sv-SE"/>
        </w:rPr>
        <w:t>“Ngày chủ nhật xanh”</w:t>
      </w:r>
      <w:r w:rsidR="00D735EF">
        <w:rPr>
          <w:color w:val="000000"/>
          <w:lang w:val="sv-SE"/>
        </w:rPr>
        <w:t xml:space="preserve"> trọng tâm là: hoạt động vệ sinh môi trường, trồng cây xanh; tham gia chỉnh trang, tạo cảnh quan, môi trường sáng- xanh- sạch- đẹp...</w:t>
      </w:r>
    </w:p>
    <w:p w:rsidR="00D735EF" w:rsidRDefault="00D735EF" w:rsidP="00F126D1">
      <w:pPr>
        <w:spacing w:after="40"/>
        <w:ind w:firstLine="1134"/>
        <w:rPr>
          <w:b/>
          <w:color w:val="000000"/>
          <w:lang w:val="sv-SE"/>
        </w:rPr>
      </w:pPr>
      <w:r>
        <w:rPr>
          <w:b/>
          <w:color w:val="000000"/>
          <w:lang w:val="sv-SE"/>
        </w:rPr>
        <w:t>2.3. Tổ chức các hoạt động đồng hành, chăm lo bồi dưỡng thanh niên:</w:t>
      </w:r>
    </w:p>
    <w:p w:rsidR="00D735EF" w:rsidRDefault="00D735EF" w:rsidP="00F126D1">
      <w:pPr>
        <w:spacing w:after="40"/>
        <w:ind w:firstLine="1134"/>
        <w:rPr>
          <w:color w:val="000000"/>
          <w:lang w:val="sv-SE"/>
        </w:rPr>
      </w:pPr>
      <w:r>
        <w:rPr>
          <w:color w:val="000000"/>
          <w:spacing w:val="-4"/>
          <w:lang w:val="sv-SE"/>
        </w:rPr>
        <w:t>- Vận động nguồn lực, trao kinh phí giúp đỡ thường xuyên, trao học bổng cho thiếu nhi, học sinh, sinh viên có hoàn cảnh khó khăn vươn lên trong học tập.</w:t>
      </w:r>
      <w:r>
        <w:rPr>
          <w:color w:val="000000"/>
          <w:lang w:val="sv-SE"/>
        </w:rPr>
        <w:t>Tuyên dương thanh niên tiêu biểu, giúp đỡ thiếu nhi, học sinh, sinh viên có hoàn cảnh khó khăn vươn lên trong học tập. Tùy điều kiện cụ thể của từng đơn vị cơ sở Đoàn tổ chức hoạt động tuyên dương thanh niên tiêu biểu, gương mặt trẻ tiêu biểu; phối hợp trao học bổng; vận động nguồn lực đỡ đầu, giúp đỡ thường xuyên thiếu nhi, học sinh, sinh viên có hoàn cảnh khó khăn vươn lên trong học tập.</w:t>
      </w:r>
    </w:p>
    <w:p w:rsidR="00D735EF" w:rsidRDefault="00D735EF" w:rsidP="00F126D1">
      <w:pPr>
        <w:spacing w:after="40"/>
        <w:ind w:firstLine="1134"/>
        <w:rPr>
          <w:color w:val="000000"/>
          <w:lang w:val="sv-SE"/>
        </w:rPr>
      </w:pPr>
      <w:r>
        <w:rPr>
          <w:color w:val="000000"/>
          <w:lang w:val="sv-SE"/>
        </w:rPr>
        <w:t xml:space="preserve"> - </w:t>
      </w:r>
      <w:r w:rsidR="00811411">
        <w:rPr>
          <w:color w:val="000000"/>
          <w:lang w:val="sv-SE"/>
        </w:rPr>
        <w:t>Phối hợp với Phòng giao dịch Ngân hàng CSXH huyện tổ chức giải ngân vốn cho hộ nghèo, cận nghèo; đồng thời hỗ trợ thanh niên tiếp cận các nguồn vốn vay ưu đãi phát triển sản xuất và giới thiệu việc làm cho thanh niên.</w:t>
      </w:r>
    </w:p>
    <w:p w:rsidR="00D735EF" w:rsidRDefault="00D735EF" w:rsidP="00F126D1">
      <w:pPr>
        <w:spacing w:after="40"/>
        <w:ind w:firstLine="1134"/>
        <w:rPr>
          <w:b/>
          <w:color w:val="000000"/>
          <w:lang w:val="sv-SE"/>
        </w:rPr>
      </w:pPr>
      <w:r>
        <w:rPr>
          <w:b/>
          <w:color w:val="000000"/>
          <w:lang w:val="sv-SE"/>
        </w:rPr>
        <w:t>2.4. Nâng cao chất lượng tổ chức cơ sở Đoàn và chất lượng đoàn viên:</w:t>
      </w:r>
    </w:p>
    <w:p w:rsidR="00D735EF" w:rsidRDefault="00D735EF" w:rsidP="00F126D1">
      <w:pPr>
        <w:spacing w:after="40"/>
        <w:ind w:firstLine="1134"/>
        <w:rPr>
          <w:color w:val="000000"/>
          <w:lang w:val="sv-SE"/>
        </w:rPr>
      </w:pPr>
      <w:r>
        <w:rPr>
          <w:color w:val="000000"/>
          <w:lang w:val="sv-SE"/>
        </w:rPr>
        <w:t>- Hướng dẫn, kiểm tra, đôn đốc, tổng hợp kết quả phát triển đoàn viên và việc bồi dưỡng, giới thiệu đoàn viên ưu tú cho Đảng xem xét kết nạp.</w:t>
      </w:r>
    </w:p>
    <w:p w:rsidR="00D735EF" w:rsidRDefault="00D735EF" w:rsidP="00F126D1">
      <w:pPr>
        <w:spacing w:after="40"/>
        <w:ind w:firstLine="1134"/>
      </w:pPr>
      <w:r>
        <w:t xml:space="preserve">- Tiếp tục triển khai cuộc vận động </w:t>
      </w:r>
      <w:r>
        <w:rPr>
          <w:i/>
        </w:rPr>
        <w:t xml:space="preserve">“Xây dựng chi đoàn vững mạnh” </w:t>
      </w:r>
      <w:r>
        <w:t>và</w:t>
      </w:r>
      <w:r>
        <w:rPr>
          <w:i/>
        </w:rPr>
        <w:t xml:space="preserve"> </w:t>
      </w:r>
      <w:r>
        <w:t>hướng dẫn xây dự</w:t>
      </w:r>
      <w:r w:rsidR="00811411">
        <w:t>ng chi đoàn</w:t>
      </w:r>
      <w:r>
        <w:t xml:space="preserve"> ấp kiểu mẫu</w:t>
      </w:r>
      <w:r>
        <w:rPr>
          <w:i/>
        </w:rPr>
        <w:t xml:space="preserve">. </w:t>
      </w:r>
      <w:proofErr w:type="gramStart"/>
      <w:r>
        <w:t>Đặc biệt tiến hành rà soát tình hình thanh niên và tập trung đẩy mạnh việc củng cố Chi đoàn địa bàn dân cư, tình hình sinh hoạt lệ</w:t>
      </w:r>
      <w:r w:rsidR="00811411">
        <w:t xml:space="preserve"> chi đoàn</w:t>
      </w:r>
      <w:r>
        <w:t xml:space="preserve"> ấp.</w:t>
      </w:r>
      <w:proofErr w:type="gramEnd"/>
      <w:r>
        <w:t xml:space="preserve"> </w:t>
      </w:r>
    </w:p>
    <w:p w:rsidR="00D735EF" w:rsidRDefault="00D735EF" w:rsidP="00F126D1">
      <w:pPr>
        <w:spacing w:after="40"/>
        <w:ind w:firstLine="1134"/>
      </w:pPr>
      <w:proofErr w:type="gramStart"/>
      <w:r>
        <w:t>-</w:t>
      </w:r>
      <w:r>
        <w:rPr>
          <w:i/>
        </w:rPr>
        <w:t xml:space="preserve"> </w:t>
      </w:r>
      <w:r>
        <w:t>Đẩy mạnh công tác tham mưu cấp ủy – chính quyền trong công tác</w:t>
      </w:r>
      <w:r>
        <w:rPr>
          <w:bCs/>
          <w:iCs/>
          <w:color w:val="000000"/>
          <w:lang w:val="sv-SE"/>
        </w:rPr>
        <w:t xml:space="preserve"> xây dựng tổ chứ</w:t>
      </w:r>
      <w:r w:rsidR="00550890">
        <w:rPr>
          <w:bCs/>
          <w:iCs/>
          <w:color w:val="000000"/>
          <w:lang w:val="sv-SE"/>
        </w:rPr>
        <w:t xml:space="preserve">c Đoàn - </w:t>
      </w:r>
      <w:r>
        <w:rPr>
          <w:bCs/>
          <w:iCs/>
          <w:color w:val="000000"/>
          <w:lang w:val="sv-SE"/>
        </w:rPr>
        <w:t>Hội trong doanh nghiệp ngoài Nhà nước</w:t>
      </w:r>
      <w:r>
        <w:rPr>
          <w:lang w:val="sv-SE"/>
        </w:rPr>
        <w:t xml:space="preserve"> </w:t>
      </w:r>
      <w:r>
        <w:t>tại các đơn vị có đoàn viên thanh niên nhưng chưa có tổ chức Đoàn – Hội.</w:t>
      </w:r>
      <w:proofErr w:type="gramEnd"/>
    </w:p>
    <w:p w:rsidR="00D735EF" w:rsidRDefault="00D735EF" w:rsidP="00F126D1">
      <w:pPr>
        <w:spacing w:after="40"/>
        <w:ind w:firstLine="1134"/>
      </w:pPr>
      <w:r>
        <w:t xml:space="preserve">- Tiến hành xét bình chọn và đề nghị về tỉnh trao tặng kỷ niệm chương </w:t>
      </w:r>
      <w:r w:rsidR="00811411">
        <w:rPr>
          <w:i/>
        </w:rPr>
        <w:t>“</w:t>
      </w:r>
      <w:r>
        <w:rPr>
          <w:i/>
        </w:rPr>
        <w:t>Vì thế hệ trẻ”</w:t>
      </w:r>
      <w:r>
        <w:t>, vào dịp kỷ niệm ngày thành lập Đoàn 26/3.</w:t>
      </w:r>
    </w:p>
    <w:p w:rsidR="00D735EF" w:rsidRDefault="00811411" w:rsidP="00F126D1">
      <w:pPr>
        <w:spacing w:after="40"/>
        <w:ind w:firstLine="1134"/>
        <w:rPr>
          <w:b/>
        </w:rPr>
      </w:pPr>
      <w:r>
        <w:rPr>
          <w:b/>
        </w:rPr>
        <w:t xml:space="preserve">2.5 </w:t>
      </w:r>
      <w:r w:rsidR="00D735EF">
        <w:rPr>
          <w:b/>
        </w:rPr>
        <w:t>Hoạt động cấ</w:t>
      </w:r>
      <w:r>
        <w:rPr>
          <w:b/>
        </w:rPr>
        <w:t>p huyện</w:t>
      </w:r>
      <w:r w:rsidR="00D735EF">
        <w:rPr>
          <w:b/>
        </w:rPr>
        <w:t>:</w:t>
      </w:r>
    </w:p>
    <w:p w:rsidR="00D735EF" w:rsidRDefault="00D735EF" w:rsidP="00F126D1">
      <w:pPr>
        <w:spacing w:after="40"/>
        <w:ind w:firstLine="1134"/>
        <w:rPr>
          <w:color w:val="000000"/>
          <w:lang w:val="sv-SE"/>
        </w:rPr>
      </w:pPr>
      <w:r>
        <w:rPr>
          <w:color w:val="000000"/>
          <w:lang w:val="sv-SE"/>
        </w:rPr>
        <w:lastRenderedPageBreak/>
        <w:t xml:space="preserve">- Tổ chức Lễ ra quân Tháng Thanh niên 2015 dự kiến tổ chức vào ngày </w:t>
      </w:r>
      <w:r w:rsidR="00F87AA7">
        <w:rPr>
          <w:b/>
          <w:color w:val="000000"/>
          <w:lang w:val="sv-SE"/>
        </w:rPr>
        <w:t>02/03</w:t>
      </w:r>
      <w:r>
        <w:rPr>
          <w:b/>
          <w:color w:val="000000"/>
          <w:lang w:val="sv-SE"/>
        </w:rPr>
        <w:t xml:space="preserve"> </w:t>
      </w:r>
      <w:r>
        <w:rPr>
          <w:color w:val="000000"/>
          <w:lang w:val="sv-SE"/>
        </w:rPr>
        <w:t xml:space="preserve">tại </w:t>
      </w:r>
      <w:r w:rsidR="00F87AA7">
        <w:rPr>
          <w:color w:val="000000"/>
          <w:lang w:val="sv-SE"/>
        </w:rPr>
        <w:t>xã Tân An Thạnh, gắn với ra quân tham gia đảm bảo trật tự an toàn giao thông</w:t>
      </w:r>
      <w:r>
        <w:rPr>
          <w:color w:val="000000"/>
          <w:lang w:val="sv-SE"/>
        </w:rPr>
        <w:t>.</w:t>
      </w:r>
    </w:p>
    <w:p w:rsidR="00550890" w:rsidRDefault="00550890" w:rsidP="00F126D1">
      <w:pPr>
        <w:spacing w:after="40"/>
        <w:ind w:firstLine="1134"/>
        <w:rPr>
          <w:color w:val="000000"/>
          <w:lang w:val="sv-SE"/>
        </w:rPr>
      </w:pPr>
      <w:r>
        <w:rPr>
          <w:color w:val="000000"/>
          <w:lang w:val="sv-SE"/>
        </w:rPr>
        <w:t>- Xây dựng 01 căn Nhà Nhân ái cho Đoàn viên nghèo khó khăn về nhà ở; đồng thời tổ chức bàn giao 03 căn Nhà nhân ái nhân dịp 26.03</w:t>
      </w:r>
    </w:p>
    <w:p w:rsidR="00D735EF" w:rsidRPr="00F87AA7" w:rsidRDefault="00F87AA7" w:rsidP="00F126D1">
      <w:pPr>
        <w:spacing w:after="40"/>
        <w:ind w:firstLine="1134"/>
        <w:rPr>
          <w:color w:val="000000"/>
          <w:lang w:val="sv-SE"/>
        </w:rPr>
      </w:pPr>
      <w:r>
        <w:rPr>
          <w:color w:val="000000"/>
          <w:lang w:val="sv-SE"/>
        </w:rPr>
        <w:t>- Phối hợp với Phòng VH-TT huyện tổ chức giải bóng đá mini nam, nữ chào mừng 84 năm ngày thành lập Đoàn 26.03</w:t>
      </w:r>
      <w:r w:rsidR="00550890">
        <w:rPr>
          <w:color w:val="000000"/>
          <w:lang w:val="sv-SE"/>
        </w:rPr>
        <w:t xml:space="preserve">; dự kiến tổ chức ngày </w:t>
      </w:r>
      <w:r w:rsidR="00F126D1">
        <w:rPr>
          <w:b/>
          <w:color w:val="000000"/>
          <w:lang w:val="sv-SE"/>
        </w:rPr>
        <w:t>19 – 20</w:t>
      </w:r>
      <w:r w:rsidR="005A407E">
        <w:rPr>
          <w:b/>
          <w:color w:val="000000"/>
          <w:lang w:val="sv-SE"/>
        </w:rPr>
        <w:t xml:space="preserve"> </w:t>
      </w:r>
      <w:r w:rsidR="00550890" w:rsidRPr="00550890">
        <w:rPr>
          <w:b/>
          <w:color w:val="000000"/>
          <w:lang w:val="sv-SE"/>
        </w:rPr>
        <w:t>/03</w:t>
      </w:r>
      <w:r w:rsidR="00D735EF">
        <w:rPr>
          <w:color w:val="000000"/>
          <w:lang w:val="sv-SE"/>
        </w:rPr>
        <w:t>.</w:t>
      </w:r>
    </w:p>
    <w:p w:rsidR="00D735EF" w:rsidRDefault="00D735EF" w:rsidP="00F126D1">
      <w:pPr>
        <w:spacing w:after="40"/>
        <w:ind w:firstLine="1134"/>
        <w:rPr>
          <w:color w:val="000000"/>
          <w:lang w:val="sv-SE"/>
        </w:rPr>
      </w:pPr>
      <w:r>
        <w:rPr>
          <w:color w:val="000000"/>
          <w:spacing w:val="2"/>
          <w:lang w:val="sv-SE"/>
        </w:rPr>
        <w:t xml:space="preserve">- </w:t>
      </w:r>
      <w:r>
        <w:rPr>
          <w:bCs/>
          <w:iCs/>
          <w:color w:val="000000"/>
          <w:lang w:val="sv-SE"/>
        </w:rPr>
        <w:t xml:space="preserve">Họp mặt cán bộ Đoàn </w:t>
      </w:r>
      <w:r w:rsidR="00F87AA7">
        <w:rPr>
          <w:bCs/>
          <w:iCs/>
          <w:color w:val="000000"/>
          <w:lang w:val="sv-SE"/>
        </w:rPr>
        <w:t xml:space="preserve">cấp huyện </w:t>
      </w:r>
      <w:r>
        <w:rPr>
          <w:color w:val="000000"/>
          <w:lang w:val="sv-SE"/>
        </w:rPr>
        <w:t xml:space="preserve">dự kiến tổ chức vào ngày </w:t>
      </w:r>
      <w:r w:rsidR="00F87AA7">
        <w:rPr>
          <w:b/>
          <w:color w:val="000000"/>
          <w:lang w:val="sv-SE"/>
        </w:rPr>
        <w:t>26</w:t>
      </w:r>
      <w:r w:rsidR="00550890">
        <w:rPr>
          <w:b/>
          <w:color w:val="000000"/>
          <w:lang w:val="sv-SE"/>
        </w:rPr>
        <w:t>/</w:t>
      </w:r>
      <w:r>
        <w:rPr>
          <w:b/>
          <w:color w:val="000000"/>
          <w:lang w:val="sv-SE"/>
        </w:rPr>
        <w:t>3</w:t>
      </w:r>
      <w:r w:rsidR="00F87AA7">
        <w:rPr>
          <w:b/>
          <w:color w:val="000000"/>
          <w:lang w:val="sv-SE"/>
        </w:rPr>
        <w:t xml:space="preserve"> </w:t>
      </w:r>
      <w:r w:rsidR="00F87AA7" w:rsidRPr="00F87AA7">
        <w:rPr>
          <w:color w:val="000000"/>
          <w:lang w:val="sv-SE"/>
        </w:rPr>
        <w:t xml:space="preserve">gắn </w:t>
      </w:r>
      <w:r w:rsidR="00F87AA7">
        <w:rPr>
          <w:color w:val="000000"/>
          <w:spacing w:val="2"/>
          <w:lang w:val="sv-SE"/>
        </w:rPr>
        <w:t>chương trình gặp mặt, đối thoại giữa lãnh đạo cấp ủy Đảng, chính quyền với cán bộ, đoàn viên, thanh niên</w:t>
      </w:r>
      <w:r w:rsidR="00550890">
        <w:rPr>
          <w:color w:val="000000"/>
          <w:spacing w:val="2"/>
          <w:lang w:val="sv-SE"/>
        </w:rPr>
        <w:t xml:space="preserve"> và trao kỷ niệm chương Vì thế hệ trẻ</w:t>
      </w:r>
      <w:r>
        <w:rPr>
          <w:color w:val="000000"/>
          <w:lang w:val="sv-SE"/>
        </w:rPr>
        <w:t>.</w:t>
      </w:r>
    </w:p>
    <w:p w:rsidR="00550890" w:rsidRPr="00550890" w:rsidRDefault="00550890" w:rsidP="00F126D1">
      <w:pPr>
        <w:spacing w:after="40"/>
        <w:ind w:firstLine="1134"/>
        <w:rPr>
          <w:color w:val="000000"/>
          <w:lang w:val="sv-SE"/>
        </w:rPr>
      </w:pPr>
      <w:r>
        <w:rPr>
          <w:color w:val="000000"/>
          <w:lang w:val="sv-SE"/>
        </w:rPr>
        <w:t>- Tham gia đầy đủ các hoạt động cấp tỉnh do BTV Tỉnh Đoàn tổ chức.</w:t>
      </w:r>
    </w:p>
    <w:p w:rsidR="00D735EF" w:rsidRDefault="00D735EF" w:rsidP="00F126D1">
      <w:pPr>
        <w:spacing w:after="40"/>
        <w:ind w:firstLine="1134"/>
        <w:rPr>
          <w:b/>
          <w:color w:val="000000"/>
          <w:lang w:val="sv-SE"/>
        </w:rPr>
      </w:pPr>
      <w:r>
        <w:rPr>
          <w:b/>
          <w:color w:val="000000"/>
          <w:lang w:val="sv-SE"/>
        </w:rPr>
        <w:t>V. TỔ CHỨC THỰC HIỆN:</w:t>
      </w:r>
    </w:p>
    <w:p w:rsidR="00D735EF" w:rsidRDefault="009C3CF7" w:rsidP="00F126D1">
      <w:pPr>
        <w:spacing w:after="40"/>
        <w:ind w:firstLine="1134"/>
        <w:rPr>
          <w:b/>
          <w:color w:val="000000"/>
          <w:lang w:val="sv-SE"/>
        </w:rPr>
      </w:pPr>
      <w:r>
        <w:rPr>
          <w:b/>
          <w:color w:val="000000"/>
          <w:lang w:val="sv-SE"/>
        </w:rPr>
        <w:t xml:space="preserve">1. Huyện </w:t>
      </w:r>
      <w:r w:rsidR="00D735EF">
        <w:rPr>
          <w:b/>
          <w:color w:val="000000"/>
          <w:lang w:val="sv-SE"/>
        </w:rPr>
        <w:t>Đoàn:</w:t>
      </w:r>
    </w:p>
    <w:p w:rsidR="009C3CF7" w:rsidRDefault="009C3CF7" w:rsidP="00F126D1">
      <w:pPr>
        <w:spacing w:after="40"/>
        <w:ind w:firstLine="1134"/>
        <w:rPr>
          <w:color w:val="000000"/>
          <w:lang w:val="sv-SE"/>
        </w:rPr>
      </w:pPr>
      <w:r>
        <w:rPr>
          <w:color w:val="000000"/>
          <w:lang w:val="sv-SE"/>
        </w:rPr>
        <w:t>- Triển khai kế hoạch hoạt động Tháng Thanh niên đến các Đoàn trực thuộc; đồng thời tổ chức các hoạt động the đúng kế hoạch đề ra.</w:t>
      </w:r>
    </w:p>
    <w:p w:rsidR="009C3CF7" w:rsidRDefault="009C3CF7" w:rsidP="00F126D1">
      <w:pPr>
        <w:spacing w:after="40"/>
        <w:ind w:firstLine="1134"/>
        <w:rPr>
          <w:color w:val="000000"/>
          <w:lang w:val="sv-SE"/>
        </w:rPr>
      </w:pPr>
      <w:r>
        <w:rPr>
          <w:color w:val="000000"/>
          <w:lang w:val="sv-SE"/>
        </w:rPr>
        <w:t>- Phối hợp với các ngành có liên quan tổ chức các hoạt động chào mừng 84 năm ngày thành lập Đoàn 26.03.</w:t>
      </w:r>
    </w:p>
    <w:p w:rsidR="009C3CF7" w:rsidRPr="009C3CF7" w:rsidRDefault="009C3CF7" w:rsidP="00F126D1">
      <w:pPr>
        <w:spacing w:after="40"/>
        <w:ind w:firstLine="1134"/>
        <w:rPr>
          <w:color w:val="000000"/>
          <w:lang w:val="sv-SE"/>
        </w:rPr>
      </w:pPr>
      <w:r>
        <w:rPr>
          <w:color w:val="000000"/>
          <w:lang w:val="sv-SE"/>
        </w:rPr>
        <w:t>- Tổng hợp các hoạt động báo cáo BTV Tỉnh Đoàn trước ngày 31.03.2015.</w:t>
      </w:r>
    </w:p>
    <w:p w:rsidR="00D735EF" w:rsidRDefault="009C3CF7" w:rsidP="00F126D1">
      <w:pPr>
        <w:spacing w:after="40"/>
        <w:ind w:firstLine="1134"/>
        <w:rPr>
          <w:b/>
          <w:color w:val="000000"/>
          <w:lang w:val="sv-SE"/>
        </w:rPr>
      </w:pPr>
      <w:r>
        <w:rPr>
          <w:b/>
          <w:color w:val="000000"/>
          <w:lang w:val="sv-SE"/>
        </w:rPr>
        <w:t>2. Các Đ</w:t>
      </w:r>
      <w:r w:rsidR="00D735EF">
        <w:rPr>
          <w:b/>
          <w:color w:val="000000"/>
          <w:lang w:val="sv-SE"/>
        </w:rPr>
        <w:t>oàn trực thuộc:</w:t>
      </w:r>
    </w:p>
    <w:p w:rsidR="00D735EF" w:rsidRDefault="00D735EF" w:rsidP="00F126D1">
      <w:pPr>
        <w:spacing w:after="40"/>
        <w:ind w:firstLine="1134"/>
        <w:rPr>
          <w:color w:val="000000"/>
          <w:lang w:val="sv-SE"/>
        </w:rPr>
      </w:pPr>
      <w:r>
        <w:rPr>
          <w:color w:val="000000"/>
          <w:lang w:val="sv-SE"/>
        </w:rPr>
        <w:t xml:space="preserve">- Xây dựng và tổ chức thực hiện kế hoạch hoạt động Tháng Thanh niên 2015 phù hợp với kế hoạch này và nhiệm vụ cụ thể tại địa phương, đơn vị. </w:t>
      </w:r>
    </w:p>
    <w:p w:rsidR="00D735EF" w:rsidRDefault="00D735EF" w:rsidP="00F126D1">
      <w:pPr>
        <w:spacing w:after="40"/>
        <w:ind w:firstLine="1134"/>
        <w:rPr>
          <w:color w:val="000000"/>
          <w:lang w:val="sv-SE"/>
        </w:rPr>
      </w:pPr>
      <w:r>
        <w:rPr>
          <w:color w:val="000000"/>
          <w:lang w:val="sv-SE"/>
        </w:rPr>
        <w:t>- Thực hiện tốt công tác truyền thông về các hoạt động trong tháng Thanh niên tại địa phương, đơn vị.</w:t>
      </w:r>
    </w:p>
    <w:p w:rsidR="00D735EF" w:rsidRDefault="00D735EF" w:rsidP="00F126D1">
      <w:pPr>
        <w:spacing w:after="40"/>
        <w:ind w:firstLine="1134"/>
        <w:rPr>
          <w:i/>
          <w:color w:val="000000"/>
        </w:rPr>
      </w:pPr>
    </w:p>
    <w:p w:rsidR="00D735EF" w:rsidRDefault="009C3CF7" w:rsidP="00F126D1">
      <w:pPr>
        <w:spacing w:after="40"/>
        <w:ind w:firstLine="1134"/>
        <w:rPr>
          <w:color w:val="000000"/>
        </w:rPr>
      </w:pPr>
      <w:r>
        <w:rPr>
          <w:color w:val="000000"/>
        </w:rPr>
        <w:t xml:space="preserve">Trên đây là kế hoạch </w:t>
      </w:r>
      <w:r w:rsidR="00F66CBF">
        <w:rPr>
          <w:color w:val="000000"/>
          <w:lang w:val="sv-SE"/>
        </w:rPr>
        <w:t>tổ chức các hoạt động Tháng Thanh niên 2015</w:t>
      </w:r>
      <w:r w:rsidR="00F66CBF">
        <w:rPr>
          <w:color w:val="000000"/>
          <w:lang w:val="sv-SE"/>
        </w:rPr>
        <w:t xml:space="preserve">, </w:t>
      </w:r>
      <w:r w:rsidR="00D735EF">
        <w:rPr>
          <w:color w:val="000000"/>
        </w:rPr>
        <w:t>Ban Thường vụ</w:t>
      </w:r>
      <w:r w:rsidR="00F66CBF">
        <w:rPr>
          <w:color w:val="000000"/>
        </w:rPr>
        <w:t xml:space="preserve"> Huyện</w:t>
      </w:r>
      <w:r w:rsidR="00D735EF">
        <w:rPr>
          <w:color w:val="000000"/>
        </w:rPr>
        <w:t xml:space="preserve"> Đoàn đề nghị các Đoàn trực thuộc triển khai thực hiện các nội dung hoạt động trong Tháng Thanh niên 2015./.</w:t>
      </w:r>
    </w:p>
    <w:p w:rsidR="00D735EF" w:rsidRDefault="00D735EF" w:rsidP="00D735EF">
      <w:pPr>
        <w:spacing w:after="40"/>
        <w:ind w:firstLine="720"/>
        <w:rPr>
          <w:color w:val="FF0000"/>
        </w:rPr>
      </w:pPr>
    </w:p>
    <w:p w:rsidR="00D735EF" w:rsidRDefault="00D735EF" w:rsidP="00D735EF">
      <w:pPr>
        <w:spacing w:after="40"/>
        <w:ind w:firstLine="720"/>
        <w:rPr>
          <w:color w:val="FF0000"/>
        </w:rPr>
      </w:pPr>
    </w:p>
    <w:tbl>
      <w:tblPr>
        <w:tblW w:w="9866" w:type="dxa"/>
        <w:tblInd w:w="-312" w:type="dxa"/>
        <w:tblLook w:val="04A0" w:firstRow="1" w:lastRow="0" w:firstColumn="1" w:lastColumn="0" w:noHBand="0" w:noVBand="1"/>
      </w:tblPr>
      <w:tblGrid>
        <w:gridCol w:w="4480"/>
        <w:gridCol w:w="5386"/>
      </w:tblGrid>
      <w:tr w:rsidR="00D735EF" w:rsidTr="005B4E17">
        <w:trPr>
          <w:trHeight w:val="2455"/>
        </w:trPr>
        <w:tc>
          <w:tcPr>
            <w:tcW w:w="4480" w:type="dxa"/>
            <w:hideMark/>
          </w:tcPr>
          <w:p w:rsidR="00D735EF" w:rsidRDefault="00F126D1">
            <w:pPr>
              <w:spacing w:after="40"/>
              <w:ind w:firstLine="0"/>
              <w:rPr>
                <w:b/>
                <w:color w:val="000000"/>
                <w:sz w:val="26"/>
                <w:szCs w:val="26"/>
              </w:rPr>
            </w:pPr>
            <w:r>
              <w:rPr>
                <w:b/>
                <w:color w:val="000000"/>
                <w:sz w:val="26"/>
                <w:szCs w:val="26"/>
              </w:rPr>
              <w:t xml:space="preserve">* </w:t>
            </w:r>
            <w:r w:rsidR="00D735EF">
              <w:rPr>
                <w:b/>
                <w:color w:val="000000"/>
                <w:sz w:val="26"/>
                <w:szCs w:val="26"/>
              </w:rPr>
              <w:t>Nơi nhận:</w:t>
            </w:r>
          </w:p>
          <w:p w:rsidR="00D735EF" w:rsidRDefault="00F66CBF">
            <w:pPr>
              <w:spacing w:after="40"/>
              <w:ind w:firstLine="0"/>
              <w:rPr>
                <w:color w:val="000000"/>
                <w:sz w:val="22"/>
                <w:szCs w:val="22"/>
              </w:rPr>
            </w:pPr>
            <w:r>
              <w:rPr>
                <w:color w:val="000000"/>
                <w:sz w:val="22"/>
                <w:szCs w:val="22"/>
              </w:rPr>
              <w:t xml:space="preserve">- Ban Thường vụ Tỉnh </w:t>
            </w:r>
            <w:r w:rsidR="00D735EF">
              <w:rPr>
                <w:color w:val="000000"/>
                <w:sz w:val="22"/>
                <w:szCs w:val="22"/>
              </w:rPr>
              <w:t>Đoàn (để b/c);</w:t>
            </w:r>
          </w:p>
          <w:p w:rsidR="00D735EF" w:rsidRDefault="00F66CBF">
            <w:pPr>
              <w:spacing w:after="40"/>
              <w:ind w:firstLine="0"/>
              <w:rPr>
                <w:color w:val="000000"/>
                <w:sz w:val="22"/>
                <w:szCs w:val="22"/>
              </w:rPr>
            </w:pPr>
            <w:r>
              <w:rPr>
                <w:color w:val="000000"/>
                <w:sz w:val="22"/>
                <w:szCs w:val="22"/>
              </w:rPr>
              <w:t>- Ban Tuyên giáo Tỉnh</w:t>
            </w:r>
            <w:r w:rsidR="00D735EF">
              <w:rPr>
                <w:color w:val="000000"/>
                <w:sz w:val="22"/>
                <w:szCs w:val="22"/>
              </w:rPr>
              <w:t xml:space="preserve"> Đoàn (để b/c);</w:t>
            </w:r>
          </w:p>
          <w:p w:rsidR="00D735EF" w:rsidRDefault="00D735EF">
            <w:pPr>
              <w:spacing w:after="40"/>
              <w:ind w:firstLine="0"/>
              <w:rPr>
                <w:color w:val="000000"/>
                <w:sz w:val="22"/>
                <w:szCs w:val="22"/>
              </w:rPr>
            </w:pPr>
            <w:r>
              <w:rPr>
                <w:color w:val="000000"/>
                <w:sz w:val="22"/>
                <w:szCs w:val="22"/>
              </w:rPr>
              <w:t>- Ban Dân vậ</w:t>
            </w:r>
            <w:r w:rsidR="00F66CBF">
              <w:rPr>
                <w:color w:val="000000"/>
                <w:sz w:val="22"/>
                <w:szCs w:val="22"/>
              </w:rPr>
              <w:t>n Huyện ủy</w:t>
            </w:r>
            <w:r>
              <w:rPr>
                <w:color w:val="000000"/>
                <w:sz w:val="22"/>
                <w:szCs w:val="22"/>
              </w:rPr>
              <w:t xml:space="preserve"> (để b/c);</w:t>
            </w:r>
          </w:p>
          <w:p w:rsidR="00D735EF" w:rsidRDefault="00D735EF">
            <w:pPr>
              <w:spacing w:after="40"/>
              <w:ind w:firstLine="0"/>
              <w:rPr>
                <w:color w:val="000000"/>
                <w:sz w:val="22"/>
                <w:szCs w:val="22"/>
              </w:rPr>
            </w:pPr>
            <w:r>
              <w:rPr>
                <w:color w:val="000000"/>
                <w:sz w:val="22"/>
                <w:szCs w:val="22"/>
              </w:rPr>
              <w:t xml:space="preserve">- Các Đoàn </w:t>
            </w:r>
            <w:r w:rsidR="00F66CBF">
              <w:rPr>
                <w:color w:val="000000"/>
                <w:sz w:val="22"/>
                <w:szCs w:val="22"/>
              </w:rPr>
              <w:t xml:space="preserve">cơ sở </w:t>
            </w:r>
            <w:r w:rsidR="00F66CBF">
              <w:rPr>
                <w:color w:val="000000"/>
                <w:spacing w:val="-6"/>
                <w:sz w:val="22"/>
                <w:szCs w:val="22"/>
              </w:rPr>
              <w:t>(</w:t>
            </w:r>
            <w:r>
              <w:rPr>
                <w:color w:val="000000"/>
                <w:spacing w:val="-6"/>
                <w:sz w:val="22"/>
                <w:szCs w:val="22"/>
              </w:rPr>
              <w:t>th/hiện)</w:t>
            </w:r>
            <w:r>
              <w:rPr>
                <w:color w:val="000000"/>
                <w:sz w:val="22"/>
                <w:szCs w:val="22"/>
              </w:rPr>
              <w:t>;</w:t>
            </w:r>
          </w:p>
          <w:p w:rsidR="00D735EF" w:rsidRDefault="00F66CBF">
            <w:pPr>
              <w:spacing w:after="40"/>
              <w:ind w:firstLine="0"/>
              <w:rPr>
                <w:color w:val="000000"/>
              </w:rPr>
            </w:pPr>
            <w:r>
              <w:rPr>
                <w:color w:val="000000"/>
                <w:sz w:val="22"/>
                <w:szCs w:val="22"/>
              </w:rPr>
              <w:t xml:space="preserve">- Lưu </w:t>
            </w:r>
            <w:r w:rsidR="00D735EF">
              <w:rPr>
                <w:color w:val="000000"/>
                <w:sz w:val="22"/>
                <w:szCs w:val="22"/>
              </w:rPr>
              <w:t>VP.</w:t>
            </w:r>
          </w:p>
        </w:tc>
        <w:tc>
          <w:tcPr>
            <w:tcW w:w="5386" w:type="dxa"/>
          </w:tcPr>
          <w:p w:rsidR="00D735EF" w:rsidRDefault="00D735EF">
            <w:pPr>
              <w:spacing w:after="40"/>
              <w:ind w:firstLine="0"/>
              <w:jc w:val="center"/>
              <w:rPr>
                <w:b/>
                <w:color w:val="000000"/>
              </w:rPr>
            </w:pPr>
            <w:r>
              <w:rPr>
                <w:b/>
                <w:color w:val="000000"/>
              </w:rPr>
              <w:t xml:space="preserve">TM. BAN THƯỜNG VỤ </w:t>
            </w:r>
          </w:p>
          <w:p w:rsidR="00D735EF" w:rsidRDefault="00D735EF">
            <w:pPr>
              <w:spacing w:after="40"/>
              <w:ind w:firstLine="0"/>
              <w:jc w:val="center"/>
              <w:rPr>
                <w:color w:val="000000"/>
              </w:rPr>
            </w:pPr>
            <w:r>
              <w:rPr>
                <w:color w:val="000000"/>
              </w:rPr>
              <w:t xml:space="preserve">BÍ THƯ </w:t>
            </w:r>
          </w:p>
          <w:p w:rsidR="00D735EF" w:rsidRDefault="00D735EF">
            <w:pPr>
              <w:spacing w:after="40"/>
              <w:ind w:firstLine="0"/>
              <w:jc w:val="center"/>
              <w:rPr>
                <w:color w:val="000000"/>
              </w:rPr>
            </w:pPr>
          </w:p>
          <w:p w:rsidR="00D735EF" w:rsidRDefault="00D735EF">
            <w:pPr>
              <w:spacing w:after="40"/>
              <w:ind w:firstLine="0"/>
              <w:rPr>
                <w:color w:val="000000"/>
              </w:rPr>
            </w:pPr>
          </w:p>
          <w:p w:rsidR="00D735EF" w:rsidRDefault="00D735EF">
            <w:pPr>
              <w:spacing w:after="40"/>
              <w:ind w:firstLine="0"/>
              <w:rPr>
                <w:color w:val="000000"/>
              </w:rPr>
            </w:pPr>
          </w:p>
          <w:p w:rsidR="00D735EF" w:rsidRDefault="00D735EF">
            <w:pPr>
              <w:spacing w:after="40"/>
              <w:ind w:firstLine="0"/>
              <w:rPr>
                <w:color w:val="000000"/>
              </w:rPr>
            </w:pPr>
          </w:p>
          <w:p w:rsidR="00D735EF" w:rsidRDefault="00F66CBF">
            <w:pPr>
              <w:spacing w:after="40"/>
              <w:ind w:firstLine="0"/>
              <w:jc w:val="center"/>
              <w:rPr>
                <w:b/>
                <w:color w:val="000000"/>
              </w:rPr>
            </w:pPr>
            <w:r>
              <w:rPr>
                <w:b/>
                <w:color w:val="000000"/>
              </w:rPr>
              <w:t>Thái Vĩnh Bảo</w:t>
            </w:r>
          </w:p>
        </w:tc>
      </w:tr>
    </w:tbl>
    <w:p w:rsidR="00A95EB3" w:rsidRDefault="00A95EB3" w:rsidP="005B4E17">
      <w:pPr>
        <w:ind w:firstLine="0"/>
      </w:pPr>
      <w:bookmarkStart w:id="0" w:name="_GoBack"/>
      <w:bookmarkEnd w:id="0"/>
    </w:p>
    <w:sectPr w:rsidR="00A95EB3" w:rsidSect="004859CB">
      <w:footerReference w:type="default" r:id="rId8"/>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6F" w:rsidRDefault="0002316F" w:rsidP="005A407E">
      <w:pPr>
        <w:spacing w:after="0"/>
      </w:pPr>
      <w:r>
        <w:separator/>
      </w:r>
    </w:p>
  </w:endnote>
  <w:endnote w:type="continuationSeparator" w:id="0">
    <w:p w:rsidR="0002316F" w:rsidRDefault="0002316F" w:rsidP="005A4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96" w:rsidRDefault="005A407E" w:rsidP="005A407E">
    <w:pPr>
      <w:pStyle w:val="Footer"/>
      <w:pBdr>
        <w:top w:val="thinThickSmallGap" w:sz="24" w:space="1" w:color="622423" w:themeColor="accent2" w:themeShade="7F"/>
      </w:pBdr>
      <w:ind w:firstLine="0"/>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doan/Ke hoach/</w:t>
    </w:r>
    <w:r w:rsidR="00B45696">
      <w:rPr>
        <w:rFonts w:asciiTheme="majorHAnsi" w:eastAsiaTheme="majorEastAsia" w:hAnsiTheme="majorHAnsi" w:cstheme="majorBidi"/>
        <w:sz w:val="18"/>
        <w:szCs w:val="18"/>
      </w:rPr>
      <w:t>2015/</w:t>
    </w:r>
    <w:r>
      <w:rPr>
        <w:rFonts w:asciiTheme="majorHAnsi" w:eastAsiaTheme="majorEastAsia" w:hAnsiTheme="majorHAnsi" w:cstheme="majorBidi"/>
        <w:sz w:val="18"/>
        <w:szCs w:val="18"/>
      </w:rPr>
      <w:t xml:space="preserve">Ke hoach </w:t>
    </w:r>
    <w:r w:rsidR="00B45696">
      <w:rPr>
        <w:rFonts w:asciiTheme="majorHAnsi" w:eastAsiaTheme="majorEastAsia" w:hAnsiTheme="majorHAnsi" w:cstheme="majorBidi"/>
        <w:sz w:val="18"/>
        <w:szCs w:val="18"/>
      </w:rPr>
      <w:t>to chuc cac hoat dong Thang thanh nien 2015</w:t>
    </w:r>
  </w:p>
  <w:p w:rsidR="005A407E" w:rsidRPr="005A407E" w:rsidRDefault="00B45696" w:rsidP="005A407E">
    <w:pPr>
      <w:pStyle w:val="Footer"/>
      <w:pBdr>
        <w:top w:val="thinThickSmallGap" w:sz="24" w:space="1" w:color="622423" w:themeColor="accent2" w:themeShade="7F"/>
      </w:pBdr>
      <w:ind w:firstLine="0"/>
      <w:rPr>
        <w:rFonts w:asciiTheme="majorHAnsi" w:eastAsiaTheme="majorEastAsia" w:hAnsiTheme="majorHAnsi" w:cstheme="majorBidi"/>
        <w:sz w:val="18"/>
        <w:szCs w:val="18"/>
      </w:rPr>
    </w:pPr>
    <w:hyperlink r:id="rId1" w:history="1">
      <w:r w:rsidRPr="00B45696">
        <w:rPr>
          <w:rStyle w:val="Hyperlink"/>
          <w:rFonts w:asciiTheme="majorHAnsi" w:eastAsiaTheme="majorEastAsia" w:hAnsiTheme="majorHAnsi" w:cstheme="majorBidi"/>
          <w:color w:val="auto"/>
          <w:sz w:val="18"/>
          <w:szCs w:val="18"/>
          <w:u w:val="none"/>
        </w:rPr>
        <w:t>www.huyendoanbinhtan.com/Van ban/</w:t>
      </w:r>
    </w:hyperlink>
    <w:r w:rsidRPr="00B45696">
      <w:rPr>
        <w:rFonts w:asciiTheme="majorHAnsi" w:eastAsiaTheme="majorEastAsia" w:hAnsiTheme="majorHAnsi" w:cstheme="majorBidi"/>
        <w:sz w:val="18"/>
        <w:szCs w:val="18"/>
      </w:rPr>
      <w:t>Van ban doan</w:t>
    </w:r>
    <w:r w:rsidR="005A407E" w:rsidRPr="005A407E">
      <w:rPr>
        <w:rFonts w:asciiTheme="majorHAnsi" w:eastAsiaTheme="majorEastAsia" w:hAnsiTheme="majorHAnsi" w:cstheme="majorBidi"/>
        <w:sz w:val="18"/>
        <w:szCs w:val="18"/>
      </w:rPr>
      <w:ptab w:relativeTo="margin" w:alignment="right" w:leader="none"/>
    </w:r>
    <w:r w:rsidR="005A407E" w:rsidRPr="005A407E">
      <w:rPr>
        <w:rFonts w:asciiTheme="majorHAnsi" w:eastAsiaTheme="majorEastAsia" w:hAnsiTheme="majorHAnsi" w:cstheme="majorBidi"/>
        <w:sz w:val="18"/>
        <w:szCs w:val="18"/>
      </w:rPr>
      <w:t xml:space="preserve">Page </w:t>
    </w:r>
    <w:r w:rsidR="005A407E" w:rsidRPr="005A407E">
      <w:rPr>
        <w:rFonts w:asciiTheme="minorHAnsi" w:eastAsiaTheme="minorEastAsia" w:hAnsiTheme="minorHAnsi" w:cstheme="minorBidi"/>
        <w:sz w:val="18"/>
        <w:szCs w:val="18"/>
      </w:rPr>
      <w:fldChar w:fldCharType="begin"/>
    </w:r>
    <w:r w:rsidR="005A407E" w:rsidRPr="005A407E">
      <w:rPr>
        <w:sz w:val="18"/>
        <w:szCs w:val="18"/>
      </w:rPr>
      <w:instrText xml:space="preserve"> PAGE   \* MERGEFORMAT </w:instrText>
    </w:r>
    <w:r w:rsidR="005A407E" w:rsidRPr="005A407E">
      <w:rPr>
        <w:rFonts w:asciiTheme="minorHAnsi" w:eastAsiaTheme="minorEastAsia" w:hAnsiTheme="minorHAnsi" w:cstheme="minorBidi"/>
        <w:sz w:val="18"/>
        <w:szCs w:val="18"/>
      </w:rPr>
      <w:fldChar w:fldCharType="separate"/>
    </w:r>
    <w:r w:rsidR="005B4E17" w:rsidRPr="005B4E17">
      <w:rPr>
        <w:rFonts w:asciiTheme="majorHAnsi" w:eastAsiaTheme="majorEastAsia" w:hAnsiTheme="majorHAnsi" w:cstheme="majorBidi"/>
        <w:noProof/>
        <w:sz w:val="18"/>
        <w:szCs w:val="18"/>
      </w:rPr>
      <w:t>4</w:t>
    </w:r>
    <w:r w:rsidR="005A407E" w:rsidRPr="005A407E">
      <w:rPr>
        <w:rFonts w:asciiTheme="majorHAnsi" w:eastAsiaTheme="majorEastAsia" w:hAnsiTheme="majorHAnsi" w:cstheme="majorBidi"/>
        <w:noProof/>
        <w:sz w:val="18"/>
        <w:szCs w:val="18"/>
      </w:rPr>
      <w:fldChar w:fldCharType="end"/>
    </w:r>
  </w:p>
  <w:p w:rsidR="005A407E" w:rsidRDefault="005A4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6F" w:rsidRDefault="0002316F" w:rsidP="005A407E">
      <w:pPr>
        <w:spacing w:after="0"/>
      </w:pPr>
      <w:r>
        <w:separator/>
      </w:r>
    </w:p>
  </w:footnote>
  <w:footnote w:type="continuationSeparator" w:id="0">
    <w:p w:rsidR="0002316F" w:rsidRDefault="0002316F" w:rsidP="005A40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EF"/>
    <w:rsid w:val="0002316F"/>
    <w:rsid w:val="002A0E6D"/>
    <w:rsid w:val="004859CB"/>
    <w:rsid w:val="00550890"/>
    <w:rsid w:val="005A407E"/>
    <w:rsid w:val="005B4E17"/>
    <w:rsid w:val="00685191"/>
    <w:rsid w:val="00811411"/>
    <w:rsid w:val="00926A0B"/>
    <w:rsid w:val="009C3CF7"/>
    <w:rsid w:val="00A95EB3"/>
    <w:rsid w:val="00B45696"/>
    <w:rsid w:val="00BA7221"/>
    <w:rsid w:val="00D735EF"/>
    <w:rsid w:val="00F126D1"/>
    <w:rsid w:val="00F66CBF"/>
    <w:rsid w:val="00F8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EF"/>
    <w:pPr>
      <w:spacing w:after="120"/>
      <w:ind w:firstLine="567"/>
      <w:jc w:val="both"/>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35EF"/>
    <w:rPr>
      <w:color w:val="0000FF"/>
      <w:u w:val="single"/>
    </w:rPr>
  </w:style>
  <w:style w:type="paragraph" w:styleId="NormalWeb">
    <w:name w:val="Normal (Web)"/>
    <w:basedOn w:val="Normal"/>
    <w:rsid w:val="00D735EF"/>
    <w:pPr>
      <w:spacing w:before="100" w:beforeAutospacing="1" w:after="100" w:afterAutospacing="1" w:line="320" w:lineRule="exact"/>
      <w:ind w:firstLine="454"/>
    </w:pPr>
    <w:rPr>
      <w:rFonts w:eastAsia="Times New Roman"/>
      <w:sz w:val="26"/>
      <w:szCs w:val="26"/>
      <w:lang w:val="vi-VN" w:eastAsia="vi-VN"/>
    </w:rPr>
  </w:style>
  <w:style w:type="character" w:styleId="PageNumber">
    <w:name w:val="page number"/>
    <w:basedOn w:val="DefaultParagraphFont"/>
    <w:rsid w:val="00D735EF"/>
  </w:style>
  <w:style w:type="paragraph" w:styleId="Header">
    <w:name w:val="header"/>
    <w:basedOn w:val="Normal"/>
    <w:link w:val="HeaderChar"/>
    <w:uiPriority w:val="99"/>
    <w:unhideWhenUsed/>
    <w:rsid w:val="005A407E"/>
    <w:pPr>
      <w:tabs>
        <w:tab w:val="center" w:pos="4680"/>
        <w:tab w:val="right" w:pos="9360"/>
      </w:tabs>
      <w:spacing w:after="0"/>
    </w:pPr>
  </w:style>
  <w:style w:type="character" w:customStyle="1" w:styleId="HeaderChar">
    <w:name w:val="Header Char"/>
    <w:basedOn w:val="DefaultParagraphFont"/>
    <w:link w:val="Header"/>
    <w:uiPriority w:val="99"/>
    <w:rsid w:val="005A407E"/>
    <w:rPr>
      <w:rFonts w:eastAsia="Calibri" w:cs="Times New Roman"/>
      <w:szCs w:val="28"/>
    </w:rPr>
  </w:style>
  <w:style w:type="paragraph" w:styleId="Footer">
    <w:name w:val="footer"/>
    <w:basedOn w:val="Normal"/>
    <w:link w:val="FooterChar"/>
    <w:uiPriority w:val="99"/>
    <w:unhideWhenUsed/>
    <w:rsid w:val="005A407E"/>
    <w:pPr>
      <w:tabs>
        <w:tab w:val="center" w:pos="4680"/>
        <w:tab w:val="right" w:pos="9360"/>
      </w:tabs>
      <w:spacing w:after="0"/>
    </w:pPr>
  </w:style>
  <w:style w:type="character" w:customStyle="1" w:styleId="FooterChar">
    <w:name w:val="Footer Char"/>
    <w:basedOn w:val="DefaultParagraphFont"/>
    <w:link w:val="Footer"/>
    <w:uiPriority w:val="99"/>
    <w:rsid w:val="005A407E"/>
    <w:rPr>
      <w:rFonts w:eastAsia="Calibri" w:cs="Times New Roman"/>
      <w:szCs w:val="28"/>
    </w:rPr>
  </w:style>
  <w:style w:type="paragraph" w:styleId="BalloonText">
    <w:name w:val="Balloon Text"/>
    <w:basedOn w:val="Normal"/>
    <w:link w:val="BalloonTextChar"/>
    <w:uiPriority w:val="99"/>
    <w:semiHidden/>
    <w:unhideWhenUsed/>
    <w:rsid w:val="005A40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EF"/>
    <w:pPr>
      <w:spacing w:after="120"/>
      <w:ind w:firstLine="567"/>
      <w:jc w:val="both"/>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35EF"/>
    <w:rPr>
      <w:color w:val="0000FF"/>
      <w:u w:val="single"/>
    </w:rPr>
  </w:style>
  <w:style w:type="paragraph" w:styleId="NormalWeb">
    <w:name w:val="Normal (Web)"/>
    <w:basedOn w:val="Normal"/>
    <w:rsid w:val="00D735EF"/>
    <w:pPr>
      <w:spacing w:before="100" w:beforeAutospacing="1" w:after="100" w:afterAutospacing="1" w:line="320" w:lineRule="exact"/>
      <w:ind w:firstLine="454"/>
    </w:pPr>
    <w:rPr>
      <w:rFonts w:eastAsia="Times New Roman"/>
      <w:sz w:val="26"/>
      <w:szCs w:val="26"/>
      <w:lang w:val="vi-VN" w:eastAsia="vi-VN"/>
    </w:rPr>
  </w:style>
  <w:style w:type="character" w:styleId="PageNumber">
    <w:name w:val="page number"/>
    <w:basedOn w:val="DefaultParagraphFont"/>
    <w:rsid w:val="00D735EF"/>
  </w:style>
  <w:style w:type="paragraph" w:styleId="Header">
    <w:name w:val="header"/>
    <w:basedOn w:val="Normal"/>
    <w:link w:val="HeaderChar"/>
    <w:uiPriority w:val="99"/>
    <w:unhideWhenUsed/>
    <w:rsid w:val="005A407E"/>
    <w:pPr>
      <w:tabs>
        <w:tab w:val="center" w:pos="4680"/>
        <w:tab w:val="right" w:pos="9360"/>
      </w:tabs>
      <w:spacing w:after="0"/>
    </w:pPr>
  </w:style>
  <w:style w:type="character" w:customStyle="1" w:styleId="HeaderChar">
    <w:name w:val="Header Char"/>
    <w:basedOn w:val="DefaultParagraphFont"/>
    <w:link w:val="Header"/>
    <w:uiPriority w:val="99"/>
    <w:rsid w:val="005A407E"/>
    <w:rPr>
      <w:rFonts w:eastAsia="Calibri" w:cs="Times New Roman"/>
      <w:szCs w:val="28"/>
    </w:rPr>
  </w:style>
  <w:style w:type="paragraph" w:styleId="Footer">
    <w:name w:val="footer"/>
    <w:basedOn w:val="Normal"/>
    <w:link w:val="FooterChar"/>
    <w:uiPriority w:val="99"/>
    <w:unhideWhenUsed/>
    <w:rsid w:val="005A407E"/>
    <w:pPr>
      <w:tabs>
        <w:tab w:val="center" w:pos="4680"/>
        <w:tab w:val="right" w:pos="9360"/>
      </w:tabs>
      <w:spacing w:after="0"/>
    </w:pPr>
  </w:style>
  <w:style w:type="character" w:customStyle="1" w:styleId="FooterChar">
    <w:name w:val="Footer Char"/>
    <w:basedOn w:val="DefaultParagraphFont"/>
    <w:link w:val="Footer"/>
    <w:uiPriority w:val="99"/>
    <w:rsid w:val="005A407E"/>
    <w:rPr>
      <w:rFonts w:eastAsia="Calibri" w:cs="Times New Roman"/>
      <w:szCs w:val="28"/>
    </w:rPr>
  </w:style>
  <w:style w:type="paragraph" w:styleId="BalloonText">
    <w:name w:val="Balloon Text"/>
    <w:basedOn w:val="Normal"/>
    <w:link w:val="BalloonTextChar"/>
    <w:uiPriority w:val="99"/>
    <w:semiHidden/>
    <w:unhideWhenUsed/>
    <w:rsid w:val="005A40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20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19E1-B3AD-47F3-9B65-A01CEC47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2015-02-24T01:00:00Z</cp:lastPrinted>
  <dcterms:created xsi:type="dcterms:W3CDTF">2015-02-02T06:20:00Z</dcterms:created>
  <dcterms:modified xsi:type="dcterms:W3CDTF">2015-02-24T01:03:00Z</dcterms:modified>
</cp:coreProperties>
</file>