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108" w:tblpY="571"/>
        <w:tblW w:w="9889" w:type="dxa"/>
        <w:tblLayout w:type="fixed"/>
        <w:tblLook w:val="04A0" w:firstRow="1" w:lastRow="0" w:firstColumn="1" w:lastColumn="0" w:noHBand="0" w:noVBand="1"/>
      </w:tblPr>
      <w:tblGrid>
        <w:gridCol w:w="1560"/>
        <w:gridCol w:w="8329"/>
      </w:tblGrid>
      <w:tr w:rsidR="00864EEE" w:rsidRPr="00FB7D79" w14:paraId="19086D3D" w14:textId="77777777" w:rsidTr="00791465">
        <w:trPr>
          <w:trHeight w:val="901"/>
        </w:trPr>
        <w:tc>
          <w:tcPr>
            <w:tcW w:w="1560" w:type="dxa"/>
          </w:tcPr>
          <w:p w14:paraId="2772DEC4" w14:textId="7F094924" w:rsidR="00864EEE" w:rsidRPr="00FB7D79" w:rsidRDefault="00864EEE" w:rsidP="00791465">
            <w:pPr>
              <w:pStyle w:val="NormalWeb"/>
              <w:spacing w:before="80" w:beforeAutospacing="0" w:after="0" w:afterAutospacing="0"/>
              <w:rPr>
                <w:rStyle w:val="Strong"/>
                <w:color w:val="0000FF"/>
                <w:sz w:val="28"/>
                <w:szCs w:val="28"/>
                <w:lang w:eastAsia="vi-VN"/>
              </w:rPr>
            </w:pPr>
            <w:r w:rsidRPr="00FB7D79">
              <w:rPr>
                <w:noProof/>
                <w:color w:val="000000"/>
                <w:sz w:val="28"/>
                <w:szCs w:val="28"/>
              </w:rPr>
              <w:drawing>
                <wp:inline distT="0" distB="0" distL="0" distR="0" wp14:anchorId="2254BA11" wp14:editId="5A68BC36">
                  <wp:extent cx="828675" cy="923925"/>
                  <wp:effectExtent l="0" t="0" r="9525" b="9525"/>
                  <wp:docPr id="9" name="Picture 9" descr="Small huy hieu 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all huy hieu doa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8675" cy="923925"/>
                          </a:xfrm>
                          <a:prstGeom prst="rect">
                            <a:avLst/>
                          </a:prstGeom>
                          <a:noFill/>
                          <a:ln>
                            <a:noFill/>
                          </a:ln>
                        </pic:spPr>
                      </pic:pic>
                    </a:graphicData>
                  </a:graphic>
                </wp:inline>
              </w:drawing>
            </w:r>
            <w:r w:rsidRPr="00FB7D79">
              <w:rPr>
                <w:rStyle w:val="Strong"/>
                <w:color w:val="0000FF"/>
                <w:sz w:val="28"/>
                <w:szCs w:val="28"/>
                <w:lang w:eastAsia="vi-VN"/>
              </w:rPr>
              <w:t xml:space="preserve"> </w:t>
            </w:r>
          </w:p>
          <w:p w14:paraId="7CD8CEB4" w14:textId="77777777" w:rsidR="00864EEE" w:rsidRPr="00FB7D79" w:rsidRDefault="00864EEE" w:rsidP="00791465">
            <w:pPr>
              <w:pStyle w:val="NormalWeb"/>
              <w:spacing w:before="80" w:beforeAutospacing="0" w:after="0" w:afterAutospacing="0"/>
              <w:jc w:val="center"/>
              <w:rPr>
                <w:rStyle w:val="Strong"/>
                <w:color w:val="0000FF"/>
                <w:sz w:val="28"/>
                <w:szCs w:val="28"/>
                <w:vertAlign w:val="superscript"/>
                <w:lang w:val="vi-VN" w:eastAsia="vi-VN"/>
              </w:rPr>
            </w:pPr>
            <w:r w:rsidRPr="00FB7D79">
              <w:rPr>
                <w:rStyle w:val="Strong"/>
                <w:color w:val="0000FF"/>
                <w:sz w:val="28"/>
                <w:szCs w:val="28"/>
                <w:lang w:eastAsia="vi-VN"/>
              </w:rPr>
              <w:t xml:space="preserve"> </w:t>
            </w:r>
            <w:r w:rsidRPr="00FB7D79">
              <w:rPr>
                <w:rStyle w:val="Strong"/>
                <w:color w:val="0000FF"/>
                <w:sz w:val="28"/>
                <w:szCs w:val="28"/>
                <w:lang w:val="vi-VN" w:eastAsia="vi-VN"/>
              </w:rPr>
              <w:t>VĨNH LONG</w:t>
            </w:r>
          </w:p>
        </w:tc>
        <w:tc>
          <w:tcPr>
            <w:tcW w:w="8329" w:type="dxa"/>
            <w:vAlign w:val="center"/>
          </w:tcPr>
          <w:p w14:paraId="247ED6DD" w14:textId="77777777" w:rsidR="00864EEE" w:rsidRPr="00864EEE" w:rsidRDefault="00864EEE" w:rsidP="00791465">
            <w:pPr>
              <w:pStyle w:val="NormalWeb"/>
              <w:spacing w:before="80" w:beforeAutospacing="0" w:after="0" w:afterAutospacing="0" w:line="276" w:lineRule="auto"/>
              <w:jc w:val="center"/>
              <w:rPr>
                <w:rStyle w:val="Strong"/>
                <w:rFonts w:eastAsia="GungsuhChe"/>
                <w:color w:val="FF0000"/>
                <w:sz w:val="28"/>
                <w:szCs w:val="28"/>
                <w:lang w:val="vi-VN" w:eastAsia="vi-VN"/>
              </w:rPr>
            </w:pPr>
            <w:r w:rsidRPr="00864EEE">
              <w:rPr>
                <w:rStyle w:val="Strong"/>
                <w:rFonts w:eastAsia="GungsuhChe"/>
                <w:color w:val="FF0000"/>
                <w:sz w:val="28"/>
                <w:szCs w:val="28"/>
                <w:lang w:val="vi-VN" w:eastAsia="vi-VN"/>
              </w:rPr>
              <w:t>TÀI LIỆU SINH HOẠT CHI ĐOÀN</w:t>
            </w:r>
          </w:p>
          <w:p w14:paraId="31059F59" w14:textId="77777777" w:rsidR="00864EEE" w:rsidRPr="00FB7D79" w:rsidRDefault="00864EEE" w:rsidP="00791465">
            <w:pPr>
              <w:pStyle w:val="NormalWeb"/>
              <w:spacing w:before="80" w:beforeAutospacing="0" w:after="0" w:afterAutospacing="0"/>
              <w:jc w:val="center"/>
              <w:rPr>
                <w:rStyle w:val="Strong"/>
                <w:rFonts w:eastAsia="GungsuhChe"/>
                <w:color w:val="0033CC"/>
                <w:sz w:val="28"/>
                <w:szCs w:val="28"/>
                <w:lang w:eastAsia="vi-VN"/>
              </w:rPr>
            </w:pPr>
            <w:r w:rsidRPr="00FB7D79">
              <w:rPr>
                <w:rStyle w:val="Strong"/>
                <w:rFonts w:eastAsia="GungsuhChe"/>
                <w:color w:val="0033CC"/>
                <w:sz w:val="28"/>
                <w:szCs w:val="28"/>
                <w:lang w:eastAsia="vi-VN"/>
              </w:rPr>
              <w:t>Tháng 9/2018</w:t>
            </w:r>
          </w:p>
          <w:p w14:paraId="3FBEE29D" w14:textId="77777777" w:rsidR="00864EEE" w:rsidRPr="00FB7D79" w:rsidRDefault="00864EEE" w:rsidP="00791465">
            <w:pPr>
              <w:pStyle w:val="NormalWeb"/>
              <w:spacing w:before="80" w:beforeAutospacing="0" w:after="0" w:afterAutospacing="0"/>
              <w:jc w:val="center"/>
              <w:rPr>
                <w:rStyle w:val="Strong"/>
                <w:color w:val="0000FF"/>
                <w:sz w:val="28"/>
                <w:szCs w:val="28"/>
                <w:u w:val="single"/>
                <w:lang w:eastAsia="vi-VN"/>
              </w:rPr>
            </w:pPr>
          </w:p>
        </w:tc>
      </w:tr>
    </w:tbl>
    <w:p w14:paraId="73538C95" w14:textId="77777777" w:rsidR="00864EEE" w:rsidRPr="00FB7D79" w:rsidRDefault="00864EEE" w:rsidP="00864EEE">
      <w:pPr>
        <w:spacing w:before="80"/>
        <w:rPr>
          <w:sz w:val="28"/>
          <w:szCs w:val="28"/>
        </w:rPr>
      </w:pPr>
    </w:p>
    <w:p w14:paraId="67451EA5" w14:textId="77777777" w:rsidR="00864EEE" w:rsidRPr="00FB7D79" w:rsidRDefault="00864EEE" w:rsidP="00864EEE">
      <w:pPr>
        <w:jc w:val="center"/>
        <w:rPr>
          <w:b/>
          <w:color w:val="FF0000"/>
          <w:sz w:val="28"/>
          <w:szCs w:val="28"/>
        </w:rPr>
      </w:pPr>
      <w:r w:rsidRPr="00FB7D79">
        <w:rPr>
          <w:b/>
          <w:color w:val="FF0000"/>
          <w:sz w:val="28"/>
          <w:szCs w:val="28"/>
        </w:rPr>
        <w:t>HỌC TẬP VÀ LÀM THEO TƯ TƯỞNG, ĐẠO ĐỨC, PHONG CÁCH HỒ CHÍ MINH</w:t>
      </w:r>
    </w:p>
    <w:p w14:paraId="56499F90" w14:textId="77777777" w:rsidR="00864EEE" w:rsidRDefault="00864EEE" w:rsidP="00864EEE">
      <w:pPr>
        <w:pStyle w:val="NormalWeb"/>
        <w:spacing w:before="0" w:beforeAutospacing="0" w:after="0" w:afterAutospacing="0" w:line="345" w:lineRule="atLeast"/>
        <w:jc w:val="center"/>
        <w:rPr>
          <w:b/>
          <w:color w:val="000000"/>
          <w:sz w:val="28"/>
          <w:szCs w:val="28"/>
          <w:lang w:eastAsia="vi-VN"/>
        </w:rPr>
      </w:pPr>
      <w:r w:rsidRPr="005B6F38">
        <w:rPr>
          <w:b/>
          <w:color w:val="000000"/>
          <w:sz w:val="28"/>
          <w:szCs w:val="28"/>
          <w:lang w:eastAsia="vi-VN"/>
        </w:rPr>
        <w:t>Đã nhận biết sai lầm phải ra sức sửa chữa</w:t>
      </w:r>
    </w:p>
    <w:p w14:paraId="13FB14AC" w14:textId="77777777" w:rsidR="00864EEE" w:rsidRDefault="00864EEE" w:rsidP="0016637B">
      <w:pPr>
        <w:pStyle w:val="NormalWeb"/>
        <w:spacing w:before="0" w:beforeAutospacing="0" w:after="0" w:afterAutospacing="0" w:line="345" w:lineRule="atLeast"/>
        <w:ind w:firstLine="709"/>
        <w:jc w:val="both"/>
        <w:rPr>
          <w:color w:val="000000"/>
          <w:sz w:val="28"/>
          <w:szCs w:val="28"/>
          <w:lang w:eastAsia="vi-VN"/>
        </w:rPr>
      </w:pPr>
    </w:p>
    <w:p w14:paraId="5E3743A4" w14:textId="2971F61A" w:rsidR="0016637B" w:rsidRPr="005B6F38" w:rsidRDefault="0016637B" w:rsidP="0016637B">
      <w:pPr>
        <w:pStyle w:val="NormalWeb"/>
        <w:spacing w:before="0" w:beforeAutospacing="0" w:after="0" w:afterAutospacing="0" w:line="345" w:lineRule="atLeast"/>
        <w:ind w:firstLine="709"/>
        <w:jc w:val="both"/>
        <w:rPr>
          <w:color w:val="000000"/>
          <w:sz w:val="28"/>
          <w:szCs w:val="28"/>
          <w:lang w:eastAsia="vi-VN"/>
        </w:rPr>
      </w:pPr>
      <w:r w:rsidRPr="005B6F38">
        <w:rPr>
          <w:color w:val="000000"/>
          <w:sz w:val="28"/>
          <w:szCs w:val="28"/>
          <w:lang w:eastAsia="vi-VN"/>
        </w:rPr>
        <w:t xml:space="preserve">Trong </w:t>
      </w:r>
      <w:r w:rsidRPr="009C68CD">
        <w:rPr>
          <w:i/>
          <w:color w:val="000000"/>
          <w:sz w:val="28"/>
          <w:szCs w:val="28"/>
          <w:lang w:eastAsia="vi-VN"/>
        </w:rPr>
        <w:t>“Thư gửi ủy ban nhân dân các kỳ, tỉnh, huyện và làng”</w:t>
      </w:r>
      <w:r w:rsidRPr="005B6F38">
        <w:rPr>
          <w:color w:val="000000"/>
          <w:sz w:val="28"/>
          <w:szCs w:val="28"/>
          <w:lang w:eastAsia="vi-VN"/>
        </w:rPr>
        <w:t xml:space="preserve">, Bác Hồ chỉ rõ: Chúng ta không sợ sai lầm, nhưng đã nhận biết sai lầm thì phải ra sức sửa chữa. Những hiện tượng tiêu cực trong cán bộ, đảng viên mà Bác đã chỉ ra cách đây hơn 70 năm vẫn còn nguyên tính thời sự.                </w:t>
      </w:r>
    </w:p>
    <w:p w14:paraId="092AD428" w14:textId="77777777" w:rsidR="0016637B" w:rsidRPr="005B6F38" w:rsidRDefault="0016637B" w:rsidP="0016637B">
      <w:pPr>
        <w:pStyle w:val="NormalWeb"/>
        <w:spacing w:before="80" w:beforeAutospacing="0" w:after="0" w:afterAutospacing="0" w:line="345" w:lineRule="atLeast"/>
        <w:ind w:firstLine="709"/>
        <w:jc w:val="both"/>
        <w:rPr>
          <w:color w:val="000000"/>
          <w:sz w:val="28"/>
          <w:szCs w:val="28"/>
          <w:lang w:eastAsia="vi-VN"/>
        </w:rPr>
      </w:pPr>
      <w:r>
        <w:rPr>
          <w:color w:val="000000"/>
          <w:sz w:val="28"/>
          <w:szCs w:val="28"/>
          <w:lang w:eastAsia="vi-VN"/>
        </w:rPr>
        <w:t>Tháng 10/</w:t>
      </w:r>
      <w:r w:rsidRPr="005B6F38">
        <w:rPr>
          <w:color w:val="000000"/>
          <w:sz w:val="28"/>
          <w:szCs w:val="28"/>
          <w:lang w:eastAsia="vi-VN"/>
        </w:rPr>
        <w:t xml:space="preserve">1945, ngay sau khi giành được độc lập, tuy phải dồn tâm sức lãnh đạo Nhà nước công nông còn non trẻ, đất nước như </w:t>
      </w:r>
      <w:r w:rsidRPr="009C68CD">
        <w:rPr>
          <w:i/>
          <w:color w:val="000000"/>
          <w:sz w:val="28"/>
          <w:szCs w:val="28"/>
          <w:lang w:eastAsia="vi-VN"/>
        </w:rPr>
        <w:t>“ngàn cân treo sợi tóc”</w:t>
      </w:r>
      <w:r w:rsidRPr="005B6F38">
        <w:rPr>
          <w:color w:val="000000"/>
          <w:sz w:val="28"/>
          <w:szCs w:val="28"/>
          <w:lang w:eastAsia="vi-VN"/>
        </w:rPr>
        <w:t xml:space="preserve">, nhưng trước những biểu hiện tiêu cực xuất hiện trong một số cán bộ, đảng viên, Bác Hồ đã viết </w:t>
      </w:r>
      <w:r w:rsidRPr="009C68CD">
        <w:rPr>
          <w:i/>
          <w:color w:val="000000"/>
          <w:sz w:val="28"/>
          <w:szCs w:val="28"/>
          <w:lang w:eastAsia="vi-VN"/>
        </w:rPr>
        <w:t>“Thư gửi ủy ban nhân dân các kỳ, tỉnh, huyện và làng”</w:t>
      </w:r>
      <w:r w:rsidRPr="005B6F38">
        <w:rPr>
          <w:color w:val="000000"/>
          <w:sz w:val="28"/>
          <w:szCs w:val="28"/>
          <w:lang w:eastAsia="vi-VN"/>
        </w:rPr>
        <w:t>. Sau khi khẳng định nhờ lãnh đạo khôn khéo mà chúng ta đã bẻ gãy xiềng xích nộ lệ, giành được độc lập tự do, thiết lập mối quan h</w:t>
      </w:r>
      <w:r>
        <w:rPr>
          <w:color w:val="000000"/>
          <w:sz w:val="28"/>
          <w:szCs w:val="28"/>
          <w:lang w:eastAsia="vi-VN"/>
        </w:rPr>
        <w:t>ệ mật thiết giữa Chính phủ với N</w:t>
      </w:r>
      <w:r w:rsidRPr="005B6F38">
        <w:rPr>
          <w:color w:val="000000"/>
          <w:sz w:val="28"/>
          <w:szCs w:val="28"/>
          <w:lang w:eastAsia="vi-VN"/>
        </w:rPr>
        <w:t>hân dân và những việc cần kíp phải làm để cho dân được hưởng hạnh phúc, tự do, Bác viết: Tất cả phải hiểu rằng các cơ quan của Chính phủ từ toàn quốc cho đến các làng đều là đầy tớ của dân, nghĩa là để giành việc chung cho dân, chứ không phải để đè đầu dân,… và: Việc gì lợi cho dân, ta phải hết sức làm. Việc gì hại đến dân, ta phải hết sức tránh.</w:t>
      </w:r>
    </w:p>
    <w:p w14:paraId="4B19B362" w14:textId="77777777" w:rsidR="0016637B" w:rsidRPr="005B6F38" w:rsidRDefault="0016637B" w:rsidP="0016637B">
      <w:pPr>
        <w:pStyle w:val="NormalWeb"/>
        <w:spacing w:before="80" w:beforeAutospacing="0" w:after="0" w:afterAutospacing="0" w:line="345" w:lineRule="atLeast"/>
        <w:ind w:firstLine="709"/>
        <w:jc w:val="both"/>
        <w:rPr>
          <w:color w:val="000000"/>
          <w:sz w:val="28"/>
          <w:szCs w:val="28"/>
          <w:lang w:eastAsia="vi-VN"/>
        </w:rPr>
      </w:pPr>
      <w:r w:rsidRPr="005B6F38">
        <w:rPr>
          <w:color w:val="000000"/>
          <w:sz w:val="28"/>
          <w:szCs w:val="28"/>
          <w:lang w:eastAsia="vi-VN"/>
        </w:rPr>
        <w:t xml:space="preserve">Sau đó Bác đã chỉ ra những lỗi lầm chính ở một số người. Đó là: </w:t>
      </w:r>
      <w:r w:rsidRPr="00131A04">
        <w:rPr>
          <w:b/>
          <w:i/>
          <w:color w:val="000000"/>
          <w:sz w:val="28"/>
          <w:szCs w:val="28"/>
          <w:lang w:eastAsia="vi-VN"/>
        </w:rPr>
        <w:t>Trái phép:</w:t>
      </w:r>
      <w:r w:rsidRPr="005B6F38">
        <w:rPr>
          <w:color w:val="000000"/>
          <w:sz w:val="28"/>
          <w:szCs w:val="28"/>
          <w:lang w:eastAsia="vi-VN"/>
        </w:rPr>
        <w:t xml:space="preserve"> những tên việt gian phản quốc chứng cớ rõ ràng thì phải trị đã đành, không ai trách được. Nhưng cũng có lúc vì tư thù, tư oán mà bắt bớ, tịch thu gia sản, làm dân oán thán. </w:t>
      </w:r>
      <w:r w:rsidRPr="00131A04">
        <w:rPr>
          <w:b/>
          <w:i/>
          <w:color w:val="000000"/>
          <w:sz w:val="28"/>
          <w:szCs w:val="28"/>
          <w:lang w:eastAsia="vi-VN"/>
        </w:rPr>
        <w:t>Cậy thế:</w:t>
      </w:r>
      <w:r w:rsidRPr="005B6F38">
        <w:rPr>
          <w:color w:val="000000"/>
          <w:sz w:val="28"/>
          <w:szCs w:val="28"/>
          <w:lang w:eastAsia="vi-VN"/>
        </w:rPr>
        <w:t xml:space="preserve"> cậy mình ở trong ban này, ban nọ, rồi ngang tàng phóng túng, muốn sao làm vậy, coi khinh dư luận, không nghĩ đến dân, quên rằng dân bầu mình ra để làm việc cho dân, chứ không phải để cậy thế với dân. </w:t>
      </w:r>
      <w:r w:rsidRPr="00131A04">
        <w:rPr>
          <w:b/>
          <w:i/>
          <w:color w:val="000000"/>
          <w:sz w:val="28"/>
          <w:szCs w:val="28"/>
          <w:lang w:eastAsia="vi-VN"/>
        </w:rPr>
        <w:t>Hủ hóa:</w:t>
      </w:r>
      <w:r w:rsidRPr="005B6F38">
        <w:rPr>
          <w:color w:val="000000"/>
          <w:sz w:val="28"/>
          <w:szCs w:val="28"/>
          <w:lang w:eastAsia="vi-VN"/>
        </w:rPr>
        <w:t xml:space="preserve"> ăn uống cho ngon, mặc muốn cho đẹ</w:t>
      </w:r>
      <w:r>
        <w:rPr>
          <w:color w:val="000000"/>
          <w:sz w:val="28"/>
          <w:szCs w:val="28"/>
          <w:lang w:eastAsia="vi-VN"/>
        </w:rPr>
        <w:t>p, ngày càng xa xỉ, ngày càng lã</w:t>
      </w:r>
      <w:r w:rsidRPr="005B6F38">
        <w:rPr>
          <w:color w:val="000000"/>
          <w:sz w:val="28"/>
          <w:szCs w:val="28"/>
          <w:lang w:eastAsia="vi-VN"/>
        </w:rPr>
        <w:t xml:space="preserve">ng mạn, thậm chí lấy của công làm việc tư, quên cả thanh liêm đạo đức. </w:t>
      </w:r>
      <w:r w:rsidRPr="00131A04">
        <w:rPr>
          <w:b/>
          <w:i/>
          <w:color w:val="000000"/>
          <w:sz w:val="28"/>
          <w:szCs w:val="28"/>
          <w:lang w:eastAsia="vi-VN"/>
        </w:rPr>
        <w:t>Tư túng:</w:t>
      </w:r>
      <w:r w:rsidRPr="005B6F38">
        <w:rPr>
          <w:color w:val="000000"/>
          <w:sz w:val="28"/>
          <w:szCs w:val="28"/>
          <w:lang w:eastAsia="vi-VN"/>
        </w:rPr>
        <w:t xml:space="preserve"> kéo bè, kéo cánh, bà con, bạn hữu mình không tài năng gì cũng chức này, chức nọ. Người có tài có đức nhưng không vừa lòng mình thì đẩy ra ngoài. </w:t>
      </w:r>
      <w:r w:rsidRPr="00131A04">
        <w:rPr>
          <w:b/>
          <w:i/>
          <w:color w:val="000000"/>
          <w:sz w:val="28"/>
          <w:szCs w:val="28"/>
          <w:lang w:eastAsia="vi-VN"/>
        </w:rPr>
        <w:t>Chia rẽ:</w:t>
      </w:r>
      <w:r w:rsidRPr="005B6F38">
        <w:rPr>
          <w:color w:val="000000"/>
          <w:sz w:val="28"/>
          <w:szCs w:val="28"/>
          <w:lang w:eastAsia="vi-VN"/>
        </w:rPr>
        <w:t xml:space="preserve"> bênh vực lớp này, chống lại lớp khác, không biết làm cho các </w:t>
      </w:r>
      <w:r>
        <w:rPr>
          <w:color w:val="000000"/>
          <w:sz w:val="28"/>
          <w:szCs w:val="28"/>
          <w:lang w:eastAsia="vi-VN"/>
        </w:rPr>
        <w:t>tầng lớp N</w:t>
      </w:r>
      <w:r w:rsidRPr="005B6F38">
        <w:rPr>
          <w:color w:val="000000"/>
          <w:sz w:val="28"/>
          <w:szCs w:val="28"/>
          <w:lang w:eastAsia="vi-VN"/>
        </w:rPr>
        <w:t>hân dân hòa thuận v</w:t>
      </w:r>
      <w:r>
        <w:rPr>
          <w:color w:val="000000"/>
          <w:sz w:val="28"/>
          <w:szCs w:val="28"/>
          <w:lang w:eastAsia="vi-VN"/>
        </w:rPr>
        <w:t>ới nhau, không chia già trẻ, già</w:t>
      </w:r>
      <w:r w:rsidRPr="005B6F38">
        <w:rPr>
          <w:color w:val="000000"/>
          <w:sz w:val="28"/>
          <w:szCs w:val="28"/>
          <w:lang w:eastAsia="vi-VN"/>
        </w:rPr>
        <w:t xml:space="preserve">u nghèo để giữ nền độc lập, chống kẻ thù chung. </w:t>
      </w:r>
      <w:r w:rsidRPr="00131A04">
        <w:rPr>
          <w:b/>
          <w:i/>
          <w:color w:val="000000"/>
          <w:sz w:val="28"/>
          <w:szCs w:val="28"/>
          <w:lang w:eastAsia="vi-VN"/>
        </w:rPr>
        <w:t>Kiêu ngạo:</w:t>
      </w:r>
      <w:r w:rsidRPr="005B6F38">
        <w:rPr>
          <w:color w:val="000000"/>
          <w:sz w:val="28"/>
          <w:szCs w:val="28"/>
          <w:lang w:eastAsia="vi-VN"/>
        </w:rPr>
        <w:t xml:space="preserve"> tưởng mình ở cơ quan của Chính phủ là thần thánh rồi, coi khinh nhân dân, cử chỉ lúc nào cũng vác mặt </w:t>
      </w:r>
      <w:r w:rsidRPr="00B410D8">
        <w:rPr>
          <w:i/>
          <w:color w:val="000000"/>
          <w:sz w:val="28"/>
          <w:szCs w:val="28"/>
          <w:lang w:eastAsia="vi-VN"/>
        </w:rPr>
        <w:t>“quan cách mệnh”</w:t>
      </w:r>
      <w:r w:rsidRPr="005B6F38">
        <w:rPr>
          <w:color w:val="000000"/>
          <w:sz w:val="28"/>
          <w:szCs w:val="28"/>
          <w:lang w:eastAsia="vi-VN"/>
        </w:rPr>
        <w:t xml:space="preserve"> lên. Bác chỉ rõ: Ai đã phạm những </w:t>
      </w:r>
      <w:r w:rsidRPr="005B6F38">
        <w:rPr>
          <w:color w:val="000000"/>
          <w:sz w:val="28"/>
          <w:szCs w:val="28"/>
          <w:lang w:eastAsia="vi-VN"/>
        </w:rPr>
        <w:lastRenderedPageBreak/>
        <w:t>sai lầm trên phải hết sức sửa chữa, nếu không tự sửa chữa Chính phủ sẽ không khoan dung.</w:t>
      </w:r>
    </w:p>
    <w:p w14:paraId="3403A0ED" w14:textId="77777777" w:rsidR="0016637B" w:rsidRPr="005B6F38" w:rsidRDefault="0016637B" w:rsidP="0016637B">
      <w:pPr>
        <w:pStyle w:val="NormalWeb"/>
        <w:spacing w:before="80" w:beforeAutospacing="0" w:after="0" w:afterAutospacing="0" w:line="345" w:lineRule="atLeast"/>
        <w:ind w:firstLine="709"/>
        <w:jc w:val="both"/>
        <w:rPr>
          <w:color w:val="000000"/>
          <w:sz w:val="28"/>
          <w:szCs w:val="28"/>
          <w:lang w:eastAsia="vi-VN"/>
        </w:rPr>
      </w:pPr>
      <w:r>
        <w:rPr>
          <w:color w:val="000000"/>
          <w:sz w:val="28"/>
          <w:szCs w:val="28"/>
          <w:lang w:eastAsia="vi-VN"/>
        </w:rPr>
        <w:t>Ngày 01/3/</w:t>
      </w:r>
      <w:r w:rsidRPr="005B6F38">
        <w:rPr>
          <w:color w:val="000000"/>
          <w:sz w:val="28"/>
          <w:szCs w:val="28"/>
          <w:lang w:eastAsia="vi-VN"/>
        </w:rPr>
        <w:t xml:space="preserve">1947, Bác Hồ viết tiếp lá thư </w:t>
      </w:r>
      <w:r w:rsidRPr="00503EA5">
        <w:rPr>
          <w:i/>
          <w:color w:val="000000"/>
          <w:sz w:val="28"/>
          <w:szCs w:val="28"/>
          <w:lang w:eastAsia="vi-VN"/>
        </w:rPr>
        <w:t>“Gởi các đồng chí Bắc bộ”</w:t>
      </w:r>
      <w:r w:rsidRPr="005B6F38">
        <w:rPr>
          <w:color w:val="000000"/>
          <w:sz w:val="28"/>
          <w:szCs w:val="28"/>
          <w:lang w:eastAsia="vi-VN"/>
        </w:rPr>
        <w:t>. Lần này, Bác nói sát thực hơn,</w:t>
      </w:r>
      <w:r>
        <w:rPr>
          <w:color w:val="000000"/>
          <w:sz w:val="28"/>
          <w:szCs w:val="28"/>
          <w:lang w:eastAsia="vi-VN"/>
        </w:rPr>
        <w:t xml:space="preserve"> kiên quyết hơn. Bác nhấn mạnh: </w:t>
      </w:r>
      <w:r w:rsidRPr="005B6F38">
        <w:rPr>
          <w:color w:val="000000"/>
          <w:sz w:val="28"/>
          <w:szCs w:val="28"/>
          <w:lang w:eastAsia="vi-VN"/>
        </w:rPr>
        <w:t xml:space="preserve">Chúng ta phải kiên quyết tẩy sạch những khuyết điểm sau đây: </w:t>
      </w:r>
      <w:r w:rsidRPr="00503EA5">
        <w:rPr>
          <w:b/>
          <w:i/>
          <w:color w:val="000000"/>
          <w:sz w:val="28"/>
          <w:szCs w:val="28"/>
          <w:lang w:eastAsia="vi-VN"/>
        </w:rPr>
        <w:t>Địa phương chủ nghĩa:</w:t>
      </w:r>
      <w:r w:rsidRPr="005B6F38">
        <w:rPr>
          <w:color w:val="000000"/>
          <w:sz w:val="28"/>
          <w:szCs w:val="28"/>
          <w:lang w:eastAsia="vi-VN"/>
        </w:rPr>
        <w:t xml:space="preserve"> chỉ chăm chú lợi ích của địa phương mình mà không nhìn đến lợi ích của toàn bộ. Làm việc ở bộ phận nào chỉ biết bênh vực, vun đắp cho bộ phận ấy. </w:t>
      </w:r>
      <w:r w:rsidRPr="00503EA5">
        <w:rPr>
          <w:b/>
          <w:i/>
          <w:color w:val="000000"/>
          <w:sz w:val="28"/>
          <w:szCs w:val="28"/>
          <w:lang w:eastAsia="vi-VN"/>
        </w:rPr>
        <w:t>Óc bè phái:</w:t>
      </w:r>
      <w:r w:rsidRPr="005B6F38">
        <w:rPr>
          <w:color w:val="000000"/>
          <w:sz w:val="28"/>
          <w:szCs w:val="28"/>
          <w:lang w:eastAsia="vi-VN"/>
        </w:rPr>
        <w:t xml:space="preserve"> </w:t>
      </w:r>
      <w:r w:rsidRPr="00503EA5">
        <w:rPr>
          <w:sz w:val="28"/>
          <w:szCs w:val="28"/>
          <w:lang w:eastAsia="vi-VN"/>
        </w:rPr>
        <w:t>ai hẩu</w:t>
      </w:r>
      <w:r w:rsidRPr="005B6F38">
        <w:rPr>
          <w:color w:val="000000"/>
          <w:sz w:val="28"/>
          <w:szCs w:val="28"/>
          <w:lang w:eastAsia="vi-VN"/>
        </w:rPr>
        <w:t xml:space="preserve"> với mình thì dù nói không đúng cũng nghe, tài không có cũng dùng. Ai không hẩu với mình thì dù có tài cũng dìm họ xuống, họ phải mấy cũng không nghe. </w:t>
      </w:r>
      <w:r w:rsidRPr="00141F04">
        <w:rPr>
          <w:b/>
          <w:i/>
          <w:color w:val="000000"/>
          <w:sz w:val="28"/>
          <w:szCs w:val="28"/>
          <w:lang w:eastAsia="vi-VN"/>
        </w:rPr>
        <w:t>Óc quân phiện, quan liêu:</w:t>
      </w:r>
      <w:r w:rsidRPr="005B6F38">
        <w:rPr>
          <w:color w:val="000000"/>
          <w:sz w:val="28"/>
          <w:szCs w:val="28"/>
          <w:lang w:eastAsia="vi-VN"/>
        </w:rPr>
        <w:t xml:space="preserve"> khi phụ trách ở một vùng nào thì như một ông vua con ở vùng đấy, tha hồ hách dịch, hoạnh hẹo. Đối với cấp trên thì xem thường, đối với cấp dưới thì cậy quyền lấn át. Đối với quần chúng ra vẽ quan cách làm cho quần chúng sợ hãi. </w:t>
      </w:r>
      <w:r w:rsidRPr="002D4495">
        <w:rPr>
          <w:b/>
          <w:i/>
          <w:color w:val="000000"/>
          <w:sz w:val="28"/>
          <w:szCs w:val="28"/>
          <w:lang w:eastAsia="vi-VN"/>
        </w:rPr>
        <w:t>Óc hẹp hòi:</w:t>
      </w:r>
      <w:r w:rsidRPr="005B6F38">
        <w:rPr>
          <w:color w:val="000000"/>
          <w:sz w:val="28"/>
          <w:szCs w:val="28"/>
          <w:lang w:eastAsia="vi-VN"/>
        </w:rPr>
        <w:t xml:space="preserve"> tư tưởng hẹp hòi, thì hành động cũng hẹp hòi, nhiều thù ít bạn. Người mà hẹp hòi thì ít kẻ giúp. Đoàn thể mà hẹp hòi không thể phát triển. </w:t>
      </w:r>
      <w:r w:rsidRPr="002D4495">
        <w:rPr>
          <w:b/>
          <w:i/>
          <w:color w:val="000000"/>
          <w:sz w:val="28"/>
          <w:szCs w:val="28"/>
          <w:lang w:eastAsia="vi-VN"/>
        </w:rPr>
        <w:t>Ham chuộng hình thức:</w:t>
      </w:r>
      <w:r w:rsidRPr="005B6F38">
        <w:rPr>
          <w:color w:val="000000"/>
          <w:sz w:val="28"/>
          <w:szCs w:val="28"/>
          <w:lang w:eastAsia="vi-VN"/>
        </w:rPr>
        <w:t xml:space="preserve"> việc gì cũng không xét đến kết quả thiết thực, cần kíp, chỉ nhằm về hình thức bề ngoài, chỉ muốn phô trương cho oai. </w:t>
      </w:r>
      <w:r w:rsidRPr="00DB15DB">
        <w:rPr>
          <w:b/>
          <w:i/>
          <w:color w:val="000000"/>
          <w:sz w:val="28"/>
          <w:szCs w:val="28"/>
          <w:lang w:eastAsia="vi-VN"/>
        </w:rPr>
        <w:t>Làm việc lối bàn giấy:</w:t>
      </w:r>
      <w:r w:rsidRPr="005B6F38">
        <w:rPr>
          <w:color w:val="000000"/>
          <w:sz w:val="28"/>
          <w:szCs w:val="28"/>
          <w:lang w:eastAsia="vi-VN"/>
        </w:rPr>
        <w:t xml:space="preserve"> thích làm việc bằng giấy tờ thật nhiều. Ngồi một nơi chỉ tay 5 ngón không chịu xuống địa phương kiểm tra công việc và để chỉ vạch những kế hoạch thi hành chỉ thị, nghị quyết cấp trên gởi xuống các địa phương có thực hiện được hay không, các đồng chí </w:t>
      </w:r>
      <w:r>
        <w:rPr>
          <w:color w:val="000000"/>
          <w:sz w:val="28"/>
          <w:szCs w:val="28"/>
          <w:lang w:eastAsia="vi-VN"/>
        </w:rPr>
        <w:t xml:space="preserve">cũng không biết đến. </w:t>
      </w:r>
      <w:r w:rsidRPr="00BB07AB">
        <w:rPr>
          <w:b/>
          <w:i/>
          <w:color w:val="000000"/>
          <w:sz w:val="28"/>
          <w:szCs w:val="28"/>
          <w:lang w:eastAsia="vi-VN"/>
        </w:rPr>
        <w:t>Vô kỷ luật- kỷ luật không nghiêm:</w:t>
      </w:r>
      <w:r w:rsidRPr="005B6F38">
        <w:rPr>
          <w:color w:val="000000"/>
          <w:sz w:val="28"/>
          <w:szCs w:val="28"/>
          <w:lang w:eastAsia="vi-VN"/>
        </w:rPr>
        <w:t xml:space="preserve"> việc nào dể hay ưa thích thì làm, việc nào khó khăn, không ưa thích thì bỏ. Các đồng chí phạm lỗi, nhưng không bị trừng phạt xứng đáng, có đồng chí bị hạ tầng công tác nơi này, đi nơi khác lại ở nguyên cấp. Có đồng chí đáng phải trừng phạt, nhưng vì cảm tình nể nang chỉ phê bình cảnh cáo qua loa cho xong chuyện. Thậm chí còn có nơi che đậy cho nhau, tha thứ lẫn nhau, lừa dối cấp trên, giấu giếm đoàn thể. Nếu kỷ luật của đoàn thể lỏng lẻo, những phần tử phản động sẽ có cơ hội chui vào hàng ngũ ta để phá hoại đoàn thể ta. </w:t>
      </w:r>
      <w:r w:rsidRPr="00F70FF5">
        <w:rPr>
          <w:b/>
          <w:i/>
          <w:color w:val="000000"/>
          <w:sz w:val="28"/>
          <w:szCs w:val="28"/>
          <w:lang w:eastAsia="vi-VN"/>
        </w:rPr>
        <w:t>Ích kỷ- hủ hóa:</w:t>
      </w:r>
      <w:r w:rsidRPr="005B6F38">
        <w:rPr>
          <w:color w:val="000000"/>
          <w:sz w:val="28"/>
          <w:szCs w:val="28"/>
          <w:lang w:eastAsia="vi-VN"/>
        </w:rPr>
        <w:t xml:space="preserve"> giữ óc địa vị, cố tranh cho được ủy viên này, chủ tịch kia. Có </w:t>
      </w:r>
      <w:proofErr w:type="gramStart"/>
      <w:r w:rsidRPr="005B6F38">
        <w:rPr>
          <w:color w:val="000000"/>
          <w:sz w:val="28"/>
          <w:szCs w:val="28"/>
          <w:lang w:eastAsia="vi-VN"/>
        </w:rPr>
        <w:t>những  đồng</w:t>
      </w:r>
      <w:proofErr w:type="gramEnd"/>
      <w:r w:rsidRPr="005B6F38">
        <w:rPr>
          <w:color w:val="000000"/>
          <w:sz w:val="28"/>
          <w:szCs w:val="28"/>
          <w:lang w:eastAsia="vi-VN"/>
        </w:rPr>
        <w:t xml:space="preserve"> chí lo ăn ngon, mặc đẹp, lo chiếm của công làm của tư, lợi dụng địa vị và công tác của mình mà buôn bán phát tài, lo việc riêng hơn lo việc công. Có những đồng chí hay có tính kiêu ngạo, tự mãn. Có đồng chí còn giữ thói “một người làm quan cả họ được nhờ”, đem bà con, bạn hữu đặt vào chức này, việc kia, làm được hay không mặc kệ. Hỏng việc đoàn thể chịu, cốt cho bà con, bạn hữu có địa vị là được. Bác kết luận: phải kiên quyết khắc phục những khuyết điểm trên thì chúng ta mới đi đến hoàn toàn thắng lợi.</w:t>
      </w:r>
    </w:p>
    <w:p w14:paraId="0A417446" w14:textId="77777777" w:rsidR="0016637B" w:rsidRPr="005B6F38" w:rsidRDefault="0016637B" w:rsidP="0016637B">
      <w:pPr>
        <w:pStyle w:val="NormalWeb"/>
        <w:spacing w:before="80" w:beforeAutospacing="0" w:after="0" w:afterAutospacing="0" w:line="345" w:lineRule="atLeast"/>
        <w:ind w:firstLine="709"/>
        <w:jc w:val="both"/>
        <w:rPr>
          <w:color w:val="000000"/>
          <w:sz w:val="28"/>
          <w:szCs w:val="28"/>
          <w:lang w:eastAsia="vi-VN"/>
        </w:rPr>
      </w:pPr>
      <w:r w:rsidRPr="005B6F38">
        <w:rPr>
          <w:color w:val="000000"/>
          <w:sz w:val="28"/>
          <w:szCs w:val="28"/>
          <w:lang w:eastAsia="vi-VN"/>
        </w:rPr>
        <w:t xml:space="preserve">Hiện nay, chúng ta đang kiên trì thực hiện Nghị quyết Trung ương 4 khóa XI và khóa XII về tăng cường xây dựng, chỉnh đốn Đảng; ngăn chặn, đẩy lùi sự suy thoái về tư tưởng chính trị, đạo đức, lối sống, những biểu hiện “tự diễn biến”, “tự chuyển hóa” trong nội bộ, trong đó Trung ương chỉ rõ 27 biểu hiện cụ thể của </w:t>
      </w:r>
      <w:r w:rsidRPr="005B6F38">
        <w:rPr>
          <w:color w:val="000000"/>
          <w:sz w:val="28"/>
          <w:szCs w:val="28"/>
          <w:lang w:eastAsia="vi-VN"/>
        </w:rPr>
        <w:lastRenderedPageBreak/>
        <w:t xml:space="preserve">suy thoái thuộc 3 nhóm tư tưởng-chính trị, đạo đức-lối sống và những biểu hiện “tự diễn biến”, “tự chuyển hóa” trong nội bộ. Dịp này, đọc lại những điều chỉ dẫn, soi tấm gương mẫu mực của Bác Hồ về chống các biểu hiện tiêu cực trong cán bộ, đảng viên có ý nghĩa đặc biệt quan trọng. Với tinh thần </w:t>
      </w:r>
      <w:r w:rsidRPr="00112956">
        <w:rPr>
          <w:i/>
          <w:color w:val="000000"/>
          <w:sz w:val="28"/>
          <w:szCs w:val="28"/>
          <w:lang w:eastAsia="vi-VN"/>
        </w:rPr>
        <w:t>“Chúng ta không sợ sai lầm, nhưng đã nhận biết sai lầm thì phải ra sức sửa chữa</w:t>
      </w:r>
      <w:r>
        <w:rPr>
          <w:i/>
          <w:color w:val="000000"/>
          <w:sz w:val="28"/>
          <w:szCs w:val="28"/>
          <w:lang w:eastAsia="vi-VN"/>
        </w:rPr>
        <w:t>”</w:t>
      </w:r>
      <w:r w:rsidRPr="005B6F38">
        <w:rPr>
          <w:color w:val="000000"/>
          <w:sz w:val="28"/>
          <w:szCs w:val="28"/>
          <w:lang w:eastAsia="vi-VN"/>
        </w:rPr>
        <w:t>, thiết nghĩ, mỗi chúng ta, hàng ngày suy ngẫm làm theo tấm gương mẫu mực của Bác là cách tốt nhất để mỗi chúng ta tự rèn luyện, tu dưỡng đạo đức cách mạng, trở thành người cán bộ, đảng viên thật sự vì nước, vì dân.</w:t>
      </w:r>
    </w:p>
    <w:p w14:paraId="0C16628C" w14:textId="77777777" w:rsidR="0016637B" w:rsidRPr="00F76A61" w:rsidRDefault="0016637B" w:rsidP="0016637B">
      <w:pPr>
        <w:pStyle w:val="NormalWeb"/>
        <w:spacing w:before="80" w:beforeAutospacing="0" w:after="0" w:afterAutospacing="0" w:line="345" w:lineRule="atLeast"/>
        <w:jc w:val="right"/>
        <w:rPr>
          <w:i/>
          <w:color w:val="000000"/>
          <w:sz w:val="26"/>
          <w:szCs w:val="28"/>
          <w:lang w:eastAsia="vi-VN"/>
        </w:rPr>
      </w:pPr>
      <w:r w:rsidRPr="00F76A61">
        <w:rPr>
          <w:i/>
          <w:color w:val="000000"/>
          <w:sz w:val="26"/>
          <w:szCs w:val="28"/>
          <w:lang w:eastAsia="vi-VN"/>
        </w:rPr>
        <w:t>Nguồn: http://www.xaydungdang.org.vn/</w:t>
      </w:r>
    </w:p>
    <w:p w14:paraId="51CF426A" w14:textId="77777777" w:rsidR="0016637B" w:rsidRDefault="0016637B" w:rsidP="0016637B">
      <w:pPr>
        <w:pStyle w:val="NormalWeb"/>
        <w:spacing w:before="80" w:beforeAutospacing="0" w:after="0" w:afterAutospacing="0" w:line="345" w:lineRule="atLeast"/>
        <w:jc w:val="right"/>
        <w:rPr>
          <w:color w:val="000000"/>
          <w:sz w:val="28"/>
          <w:szCs w:val="28"/>
          <w:lang w:eastAsia="vi-VN"/>
        </w:rPr>
      </w:pPr>
    </w:p>
    <w:p w14:paraId="1733C722" w14:textId="77777777" w:rsidR="0016637B" w:rsidRPr="00881B1A" w:rsidRDefault="0016637B" w:rsidP="0016637B">
      <w:pPr>
        <w:pStyle w:val="NormalWeb"/>
        <w:spacing w:before="80" w:beforeAutospacing="0" w:after="0" w:afterAutospacing="0"/>
        <w:ind w:firstLine="624"/>
        <w:jc w:val="right"/>
        <w:rPr>
          <w:i/>
          <w:sz w:val="26"/>
          <w:szCs w:val="28"/>
        </w:rPr>
      </w:pPr>
      <w:r w:rsidRPr="00881B1A">
        <w:rPr>
          <w:i/>
          <w:sz w:val="26"/>
          <w:szCs w:val="28"/>
        </w:rPr>
        <w:t xml:space="preserve"> </w:t>
      </w:r>
    </w:p>
    <w:p w14:paraId="386B2909" w14:textId="77777777" w:rsidR="0016637B" w:rsidRPr="00B3671C" w:rsidRDefault="0016637B" w:rsidP="0016637B">
      <w:pPr>
        <w:pStyle w:val="NormalWeb"/>
        <w:spacing w:before="80" w:beforeAutospacing="0" w:after="0" w:afterAutospacing="0"/>
        <w:ind w:firstLine="624"/>
        <w:jc w:val="right"/>
        <w:rPr>
          <w:color w:val="0000FF"/>
          <w:sz w:val="28"/>
          <w:szCs w:val="28"/>
        </w:rPr>
      </w:pPr>
    </w:p>
    <w:p w14:paraId="02121544" w14:textId="69649D8F" w:rsidR="0016637B" w:rsidRPr="00864EEE" w:rsidRDefault="00864EEE" w:rsidP="0016637B">
      <w:pPr>
        <w:spacing w:before="80"/>
        <w:jc w:val="center"/>
        <w:rPr>
          <w:b/>
          <w:bCs/>
          <w:color w:val="FF0000"/>
          <w:sz w:val="28"/>
          <w:szCs w:val="28"/>
        </w:rPr>
      </w:pPr>
      <w:r w:rsidRPr="00864EEE">
        <w:rPr>
          <w:b/>
          <w:bCs/>
          <w:color w:val="FF0000"/>
          <w:sz w:val="28"/>
          <w:szCs w:val="28"/>
        </w:rPr>
        <w:t>NHỮNG NGÀY ĐÁNG NHỚ TRONG THÁNG 10</w:t>
      </w:r>
    </w:p>
    <w:p w14:paraId="0AC680C3" w14:textId="77777777" w:rsidR="0016637B" w:rsidRDefault="0016637B" w:rsidP="0016637B">
      <w:pPr>
        <w:spacing w:before="80"/>
        <w:jc w:val="center"/>
        <w:rPr>
          <w:bCs/>
          <w:sz w:val="28"/>
          <w:szCs w:val="28"/>
        </w:rPr>
      </w:pPr>
    </w:p>
    <w:p w14:paraId="7C466F03" w14:textId="77777777" w:rsidR="0016637B" w:rsidRPr="00B3671C" w:rsidRDefault="0016637B" w:rsidP="0016637B">
      <w:pPr>
        <w:spacing w:before="80"/>
        <w:ind w:firstLine="993"/>
        <w:jc w:val="both"/>
        <w:rPr>
          <w:sz w:val="28"/>
          <w:szCs w:val="28"/>
        </w:rPr>
      </w:pPr>
      <w:r w:rsidRPr="00B3671C">
        <w:rPr>
          <w:sz w:val="28"/>
          <w:szCs w:val="28"/>
        </w:rPr>
        <w:t xml:space="preserve">- </w:t>
      </w:r>
      <w:r>
        <w:rPr>
          <w:sz w:val="28"/>
          <w:szCs w:val="28"/>
        </w:rPr>
        <w:t>0</w:t>
      </w:r>
      <w:r w:rsidRPr="00B3671C">
        <w:rPr>
          <w:sz w:val="28"/>
          <w:szCs w:val="28"/>
        </w:rPr>
        <w:t>1/10</w:t>
      </w:r>
      <w:r>
        <w:rPr>
          <w:sz w:val="28"/>
          <w:szCs w:val="28"/>
        </w:rPr>
        <w:t>/1991</w:t>
      </w:r>
      <w:r w:rsidRPr="00B3671C">
        <w:rPr>
          <w:sz w:val="28"/>
          <w:szCs w:val="28"/>
        </w:rPr>
        <w:t>: Kỷ niệm Ngày Quốc tế Người cao tuổi.</w:t>
      </w:r>
    </w:p>
    <w:p w14:paraId="351DC370" w14:textId="77777777" w:rsidR="0016637B" w:rsidRPr="00B3671C" w:rsidRDefault="0016637B" w:rsidP="0016637B">
      <w:pPr>
        <w:spacing w:before="80"/>
        <w:ind w:firstLine="993"/>
        <w:jc w:val="both"/>
        <w:rPr>
          <w:sz w:val="28"/>
          <w:szCs w:val="28"/>
        </w:rPr>
      </w:pPr>
      <w:r w:rsidRPr="00B3671C">
        <w:rPr>
          <w:sz w:val="28"/>
          <w:szCs w:val="28"/>
        </w:rPr>
        <w:t>- 10/10/1954: Kỷ niệm Ngày Giải phóng Thủ Đô.</w:t>
      </w:r>
    </w:p>
    <w:p w14:paraId="51DF65E5" w14:textId="77777777" w:rsidR="0016637B" w:rsidRPr="00B3671C" w:rsidRDefault="0016637B" w:rsidP="0016637B">
      <w:pPr>
        <w:spacing w:before="80"/>
        <w:ind w:firstLine="993"/>
        <w:jc w:val="both"/>
        <w:rPr>
          <w:sz w:val="28"/>
          <w:szCs w:val="28"/>
        </w:rPr>
      </w:pPr>
      <w:r w:rsidRPr="00B3671C">
        <w:rPr>
          <w:sz w:val="28"/>
          <w:szCs w:val="28"/>
        </w:rPr>
        <w:t>- 13/10: Kỷ niệm Ngày thành lập doanh nhân doanh nghiệp Việt Nam (lần đầu tiên tổ chức năm 2005).</w:t>
      </w:r>
    </w:p>
    <w:p w14:paraId="0254E39A" w14:textId="77777777" w:rsidR="0016637B" w:rsidRPr="00B3671C" w:rsidRDefault="0016637B" w:rsidP="0016637B">
      <w:pPr>
        <w:spacing w:before="80"/>
        <w:ind w:firstLine="993"/>
        <w:jc w:val="both"/>
        <w:rPr>
          <w:sz w:val="28"/>
          <w:szCs w:val="28"/>
        </w:rPr>
      </w:pPr>
      <w:r w:rsidRPr="00B3671C">
        <w:rPr>
          <w:sz w:val="28"/>
          <w:szCs w:val="28"/>
        </w:rPr>
        <w:t>- 14/10/1930: Kỷ niệm Ngày thành lập Hội nông dân Việt Nam.</w:t>
      </w:r>
    </w:p>
    <w:p w14:paraId="0DAC4385" w14:textId="77777777" w:rsidR="0016637B" w:rsidRPr="00B3671C" w:rsidRDefault="0016637B" w:rsidP="0016637B">
      <w:pPr>
        <w:spacing w:before="80"/>
        <w:ind w:firstLine="993"/>
        <w:jc w:val="both"/>
        <w:rPr>
          <w:sz w:val="28"/>
          <w:szCs w:val="28"/>
        </w:rPr>
      </w:pPr>
      <w:r w:rsidRPr="00B3671C">
        <w:rPr>
          <w:sz w:val="28"/>
          <w:szCs w:val="28"/>
        </w:rPr>
        <w:t>- 15/10/1956: Kỷ niệm Ngày thành lập hội Liên hiệp Thanh niên Việt Nam.</w:t>
      </w:r>
    </w:p>
    <w:p w14:paraId="24A6FE1E" w14:textId="77777777" w:rsidR="0016637B" w:rsidRPr="00B3671C" w:rsidRDefault="0016637B" w:rsidP="0016637B">
      <w:pPr>
        <w:spacing w:before="80"/>
        <w:ind w:firstLine="993"/>
        <w:jc w:val="both"/>
        <w:rPr>
          <w:sz w:val="28"/>
          <w:szCs w:val="28"/>
        </w:rPr>
      </w:pPr>
      <w:r w:rsidRPr="00B3671C">
        <w:rPr>
          <w:sz w:val="28"/>
          <w:szCs w:val="28"/>
        </w:rPr>
        <w:t>- 15/10/1930: Kỷ niệm Ngày truyền thống công tác dân vận của Đảng.</w:t>
      </w:r>
    </w:p>
    <w:p w14:paraId="356F833D" w14:textId="77777777" w:rsidR="0016637B" w:rsidRPr="00B3671C" w:rsidRDefault="0016637B" w:rsidP="0016637B">
      <w:pPr>
        <w:spacing w:before="80"/>
        <w:ind w:firstLine="993"/>
        <w:jc w:val="both"/>
        <w:rPr>
          <w:sz w:val="28"/>
          <w:szCs w:val="28"/>
        </w:rPr>
      </w:pPr>
      <w:r w:rsidRPr="00B3671C">
        <w:rPr>
          <w:sz w:val="28"/>
          <w:szCs w:val="28"/>
        </w:rPr>
        <w:t>- 20/10/1930: Kỷ niệm Ngày thành lập Hội Liên hiệp phụ nữ Việt Nam.</w:t>
      </w:r>
    </w:p>
    <w:p w14:paraId="524C3F5C" w14:textId="3A7FDC6A" w:rsidR="0016637B" w:rsidRPr="00057473" w:rsidRDefault="0016637B" w:rsidP="0016637B">
      <w:pPr>
        <w:spacing w:before="80"/>
        <w:rPr>
          <w:sz w:val="28"/>
          <w:szCs w:val="28"/>
        </w:rPr>
      </w:pPr>
    </w:p>
    <w:p w14:paraId="170E7E00" w14:textId="2C277403" w:rsidR="0016637B" w:rsidRPr="00864EEE" w:rsidRDefault="00864EEE" w:rsidP="00864EEE">
      <w:pPr>
        <w:tabs>
          <w:tab w:val="left" w:pos="5653"/>
        </w:tabs>
        <w:spacing w:before="80"/>
        <w:jc w:val="center"/>
        <w:rPr>
          <w:b/>
          <w:color w:val="FF0000"/>
          <w:sz w:val="28"/>
          <w:szCs w:val="28"/>
        </w:rPr>
      </w:pPr>
      <w:r w:rsidRPr="00864EEE">
        <w:rPr>
          <w:b/>
          <w:color w:val="FF0000"/>
          <w:sz w:val="28"/>
          <w:szCs w:val="28"/>
        </w:rPr>
        <w:t>HỌC TẬP NGHIÊN CỨU</w:t>
      </w:r>
    </w:p>
    <w:p w14:paraId="55017521" w14:textId="77777777" w:rsidR="009308FF" w:rsidRDefault="009308FF" w:rsidP="009308FF">
      <w:pPr>
        <w:spacing w:before="80" w:line="264" w:lineRule="auto"/>
        <w:ind w:firstLine="567"/>
        <w:jc w:val="both"/>
        <w:rPr>
          <w:bCs/>
          <w:iCs/>
          <w:color w:val="7030A0"/>
          <w:sz w:val="28"/>
          <w:szCs w:val="28"/>
          <w:lang w:val="vi-VN" w:eastAsia="vi-VN"/>
        </w:rPr>
      </w:pPr>
      <w:r>
        <w:rPr>
          <w:b/>
          <w:bCs/>
          <w:color w:val="7030A0"/>
          <w:sz w:val="28"/>
          <w:szCs w:val="28"/>
        </w:rPr>
        <w:t>MỘT SỐ KỸ NĂNG CẦN THIẾT CỦA BÍ THƯ CHI ĐOÀN</w:t>
      </w:r>
    </w:p>
    <w:p w14:paraId="33F75A04" w14:textId="77777777" w:rsidR="009308FF" w:rsidRPr="009308FF" w:rsidRDefault="009308FF" w:rsidP="009308FF">
      <w:pPr>
        <w:spacing w:before="80" w:line="264" w:lineRule="auto"/>
        <w:ind w:firstLine="567"/>
        <w:jc w:val="both"/>
        <w:rPr>
          <w:bCs/>
          <w:iCs/>
          <w:color w:val="333333"/>
          <w:sz w:val="28"/>
          <w:szCs w:val="28"/>
          <w:lang w:val="vi-VN" w:eastAsia="vi-VN"/>
        </w:rPr>
      </w:pPr>
      <w:r w:rsidRPr="009308FF">
        <w:rPr>
          <w:b/>
          <w:color w:val="000000"/>
          <w:sz w:val="28"/>
          <w:szCs w:val="28"/>
          <w:lang w:val="vi-VN"/>
        </w:rPr>
        <w:t>1. Kỹ năng tham mưu, lãnh đạo:</w:t>
      </w:r>
    </w:p>
    <w:p w14:paraId="33451BED" w14:textId="77777777" w:rsidR="009308FF" w:rsidRPr="009308FF" w:rsidRDefault="009308FF" w:rsidP="009308FF">
      <w:pPr>
        <w:spacing w:before="80" w:line="264" w:lineRule="auto"/>
        <w:ind w:firstLine="567"/>
        <w:jc w:val="both"/>
        <w:rPr>
          <w:bCs/>
          <w:iCs/>
          <w:color w:val="333333"/>
          <w:sz w:val="28"/>
          <w:szCs w:val="28"/>
          <w:lang w:val="vi-VN" w:eastAsia="vi-VN"/>
        </w:rPr>
      </w:pPr>
      <w:r w:rsidRPr="009308FF">
        <w:rPr>
          <w:color w:val="000000"/>
          <w:sz w:val="28"/>
          <w:szCs w:val="28"/>
          <w:lang w:val="vi-VN"/>
        </w:rPr>
        <w:t xml:space="preserve"> - Tham mưu chi uỷ, Đoàn cấp trên những vấn đề liên quan đến công tác thanh niên, những vấn đề phát sinh cần sự hỗ trợ giúp đỡ. </w:t>
      </w:r>
    </w:p>
    <w:p w14:paraId="7D4D3015" w14:textId="77777777" w:rsidR="009308FF" w:rsidRPr="009308FF" w:rsidRDefault="009308FF" w:rsidP="009308FF">
      <w:pPr>
        <w:spacing w:before="80" w:line="264" w:lineRule="auto"/>
        <w:ind w:firstLine="567"/>
        <w:jc w:val="both"/>
        <w:rPr>
          <w:bCs/>
          <w:iCs/>
          <w:color w:val="333333"/>
          <w:sz w:val="28"/>
          <w:szCs w:val="28"/>
          <w:lang w:val="vi-VN" w:eastAsia="vi-VN"/>
        </w:rPr>
      </w:pPr>
      <w:r w:rsidRPr="009308FF">
        <w:rPr>
          <w:color w:val="000000"/>
          <w:sz w:val="28"/>
          <w:szCs w:val="28"/>
          <w:lang w:val="vi-VN"/>
        </w:rPr>
        <w:t>- Lãnh đạo trong công tác, định hướng hoạt động của chi đoàn.</w:t>
      </w:r>
    </w:p>
    <w:p w14:paraId="153A7F6E" w14:textId="77777777" w:rsidR="009308FF" w:rsidRPr="009308FF" w:rsidRDefault="009308FF" w:rsidP="009308FF">
      <w:pPr>
        <w:spacing w:before="80" w:line="264" w:lineRule="auto"/>
        <w:ind w:firstLine="567"/>
        <w:jc w:val="both"/>
        <w:rPr>
          <w:bCs/>
          <w:iCs/>
          <w:color w:val="333333"/>
          <w:sz w:val="28"/>
          <w:szCs w:val="28"/>
          <w:lang w:val="vi-VN" w:eastAsia="vi-VN"/>
        </w:rPr>
      </w:pPr>
      <w:r w:rsidRPr="009308FF">
        <w:rPr>
          <w:color w:val="000000"/>
          <w:sz w:val="28"/>
          <w:szCs w:val="28"/>
          <w:lang w:val="vi-VN"/>
        </w:rPr>
        <w:t>- Lãnh đạo về mặt tư tưởng, nắm bắt tư tưởng đoàn viên thanh niên, tác động, tổ chức sinh hoạt tư tưởng.</w:t>
      </w:r>
    </w:p>
    <w:p w14:paraId="003764B9" w14:textId="77777777" w:rsidR="009308FF" w:rsidRPr="009308FF" w:rsidRDefault="009308FF" w:rsidP="009308FF">
      <w:pPr>
        <w:spacing w:before="80" w:line="264" w:lineRule="auto"/>
        <w:ind w:firstLine="567"/>
        <w:jc w:val="both"/>
        <w:rPr>
          <w:bCs/>
          <w:iCs/>
          <w:color w:val="333333"/>
          <w:sz w:val="28"/>
          <w:szCs w:val="28"/>
          <w:lang w:val="vi-VN" w:eastAsia="vi-VN"/>
        </w:rPr>
      </w:pPr>
      <w:r w:rsidRPr="009308FF">
        <w:rPr>
          <w:b/>
          <w:color w:val="000000"/>
          <w:sz w:val="28"/>
          <w:szCs w:val="28"/>
          <w:lang w:val="vi-VN"/>
        </w:rPr>
        <w:t>2. Kỹ năng điều hành, quản lý:</w:t>
      </w:r>
    </w:p>
    <w:p w14:paraId="681FC4CD" w14:textId="77777777" w:rsidR="009308FF" w:rsidRPr="009308FF" w:rsidRDefault="009308FF" w:rsidP="009308FF">
      <w:pPr>
        <w:spacing w:before="80" w:line="264" w:lineRule="auto"/>
        <w:ind w:firstLine="567"/>
        <w:jc w:val="both"/>
        <w:rPr>
          <w:bCs/>
          <w:iCs/>
          <w:color w:val="333333"/>
          <w:sz w:val="28"/>
          <w:szCs w:val="28"/>
          <w:lang w:val="vi-VN" w:eastAsia="vi-VN"/>
        </w:rPr>
      </w:pPr>
      <w:r w:rsidRPr="009308FF">
        <w:rPr>
          <w:color w:val="000000"/>
          <w:sz w:val="28"/>
          <w:szCs w:val="28"/>
          <w:lang w:val="vi-VN"/>
        </w:rPr>
        <w:t xml:space="preserve">- Điều hành sinh hoạt chi đoàn, hoạt động của Ban chấp hành, phân công phân nhiệm uỷ viên Ban chấp hành. </w:t>
      </w:r>
    </w:p>
    <w:p w14:paraId="25CDE423" w14:textId="77777777" w:rsidR="009308FF" w:rsidRPr="009308FF" w:rsidRDefault="009308FF" w:rsidP="009308FF">
      <w:pPr>
        <w:spacing w:before="80" w:line="264" w:lineRule="auto"/>
        <w:ind w:firstLine="567"/>
        <w:jc w:val="both"/>
        <w:rPr>
          <w:bCs/>
          <w:iCs/>
          <w:color w:val="333333"/>
          <w:sz w:val="28"/>
          <w:szCs w:val="28"/>
          <w:lang w:val="vi-VN" w:eastAsia="vi-VN"/>
        </w:rPr>
      </w:pPr>
      <w:r w:rsidRPr="009308FF">
        <w:rPr>
          <w:color w:val="000000"/>
          <w:sz w:val="28"/>
          <w:szCs w:val="28"/>
          <w:lang w:val="vi-VN"/>
        </w:rPr>
        <w:lastRenderedPageBreak/>
        <w:t>- Quản lý cán bộ chi đoàn về công việc, về tư tưởng.</w:t>
      </w:r>
    </w:p>
    <w:p w14:paraId="66B5D7A6"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Quản lý hồ sơ đoàn viên, cán bộ, sổ chi đoàn, các văn bản quyết định…</w:t>
      </w:r>
    </w:p>
    <w:p w14:paraId="691ED956" w14:textId="77777777" w:rsidR="009308FF" w:rsidRPr="009308FF" w:rsidRDefault="009308FF" w:rsidP="009308FF">
      <w:pPr>
        <w:spacing w:before="80" w:line="264" w:lineRule="auto"/>
        <w:ind w:firstLine="567"/>
        <w:jc w:val="both"/>
        <w:rPr>
          <w:bCs/>
          <w:iCs/>
          <w:color w:val="333333"/>
          <w:sz w:val="28"/>
          <w:szCs w:val="28"/>
          <w:lang w:val="vi-VN" w:eastAsia="vi-VN"/>
        </w:rPr>
      </w:pPr>
    </w:p>
    <w:p w14:paraId="5F84B6DF" w14:textId="77777777" w:rsidR="009308FF" w:rsidRPr="009308FF" w:rsidRDefault="009308FF" w:rsidP="009308FF">
      <w:pPr>
        <w:spacing w:before="80" w:line="264" w:lineRule="auto"/>
        <w:ind w:firstLine="567"/>
        <w:jc w:val="both"/>
        <w:rPr>
          <w:bCs/>
          <w:iCs/>
          <w:color w:val="333333"/>
          <w:sz w:val="28"/>
          <w:szCs w:val="28"/>
          <w:lang w:val="vi-VN" w:eastAsia="vi-VN"/>
        </w:rPr>
      </w:pPr>
      <w:r w:rsidRPr="009308FF">
        <w:rPr>
          <w:b/>
          <w:color w:val="000000"/>
          <w:sz w:val="28"/>
          <w:szCs w:val="28"/>
          <w:lang w:val="vi-VN"/>
        </w:rPr>
        <w:t>3. Kỹ năng tổ chức hoạt động:</w:t>
      </w:r>
    </w:p>
    <w:p w14:paraId="016861CE" w14:textId="77777777" w:rsidR="009308FF" w:rsidRPr="009308FF" w:rsidRDefault="009308FF" w:rsidP="009308FF">
      <w:pPr>
        <w:spacing w:before="80" w:line="264" w:lineRule="auto"/>
        <w:ind w:firstLine="567"/>
        <w:jc w:val="both"/>
        <w:rPr>
          <w:bCs/>
          <w:iCs/>
          <w:color w:val="333333"/>
          <w:sz w:val="28"/>
          <w:szCs w:val="28"/>
          <w:lang w:val="vi-VN" w:eastAsia="vi-VN"/>
        </w:rPr>
      </w:pPr>
      <w:r w:rsidRPr="009308FF">
        <w:rPr>
          <w:color w:val="000000"/>
          <w:sz w:val="28"/>
          <w:szCs w:val="28"/>
          <w:lang w:val="vi-VN"/>
        </w:rPr>
        <w:t> - Biết thiết kế nội dung chương trình một hoạt động, đợt hoạt động, tổ chức phát động một phong trào…</w:t>
      </w:r>
    </w:p>
    <w:p w14:paraId="1C7CD8AE" w14:textId="77777777" w:rsidR="009308FF" w:rsidRPr="009308FF" w:rsidRDefault="009308FF" w:rsidP="009308FF">
      <w:pPr>
        <w:spacing w:before="80" w:line="264" w:lineRule="auto"/>
        <w:ind w:firstLine="567"/>
        <w:jc w:val="both"/>
        <w:rPr>
          <w:bCs/>
          <w:iCs/>
          <w:color w:val="333333"/>
          <w:sz w:val="28"/>
          <w:szCs w:val="28"/>
          <w:lang w:val="vi-VN" w:eastAsia="vi-VN"/>
        </w:rPr>
      </w:pPr>
      <w:r w:rsidRPr="009308FF">
        <w:rPr>
          <w:color w:val="000000"/>
          <w:sz w:val="28"/>
          <w:szCs w:val="28"/>
          <w:lang w:val="vi-VN"/>
        </w:rPr>
        <w:t>- Biết làm công tác đoàn vụ, các hội nghị, buổi lễ kết nạp, trưởng thành Đoàn, đại hội, hội nghị chi đoàn.</w:t>
      </w:r>
    </w:p>
    <w:p w14:paraId="7C915191" w14:textId="77777777" w:rsidR="009308FF" w:rsidRPr="009308FF" w:rsidRDefault="009308FF" w:rsidP="009308FF">
      <w:pPr>
        <w:spacing w:before="80" w:line="264" w:lineRule="auto"/>
        <w:ind w:firstLine="567"/>
        <w:jc w:val="both"/>
        <w:rPr>
          <w:bCs/>
          <w:iCs/>
          <w:color w:val="333333"/>
          <w:spacing w:val="-8"/>
          <w:sz w:val="28"/>
          <w:szCs w:val="28"/>
          <w:lang w:val="vi-VN" w:eastAsia="vi-VN"/>
        </w:rPr>
      </w:pPr>
      <w:r w:rsidRPr="009308FF">
        <w:rPr>
          <w:color w:val="000000"/>
          <w:spacing w:val="-8"/>
          <w:sz w:val="28"/>
          <w:szCs w:val="28"/>
          <w:lang w:val="vi-VN"/>
        </w:rPr>
        <w:t>- Biết phân công đoàn viên phụ trách các công việc trong chương trình hoạt động.</w:t>
      </w:r>
    </w:p>
    <w:p w14:paraId="6DF32285" w14:textId="77777777" w:rsidR="009308FF" w:rsidRPr="009308FF" w:rsidRDefault="009308FF" w:rsidP="009308FF">
      <w:pPr>
        <w:spacing w:before="80" w:line="264" w:lineRule="auto"/>
        <w:ind w:firstLine="567"/>
        <w:jc w:val="both"/>
        <w:rPr>
          <w:bCs/>
          <w:iCs/>
          <w:color w:val="333333"/>
          <w:sz w:val="28"/>
          <w:szCs w:val="28"/>
          <w:lang w:val="vi-VN" w:eastAsia="vi-VN"/>
        </w:rPr>
      </w:pPr>
      <w:r w:rsidRPr="009308FF">
        <w:rPr>
          <w:b/>
          <w:color w:val="000000"/>
          <w:sz w:val="28"/>
          <w:szCs w:val="28"/>
          <w:lang w:val="vi-VN"/>
        </w:rPr>
        <w:t>4. Kỹ năng soạn thảo văn bản, trình bày, triển khai một vấn đề:</w:t>
      </w:r>
    </w:p>
    <w:p w14:paraId="23802DB2" w14:textId="77777777" w:rsidR="009308FF" w:rsidRPr="009308FF" w:rsidRDefault="009308FF" w:rsidP="009308FF">
      <w:pPr>
        <w:spacing w:before="80" w:line="264" w:lineRule="auto"/>
        <w:ind w:firstLine="567"/>
        <w:jc w:val="both"/>
        <w:rPr>
          <w:bCs/>
          <w:iCs/>
          <w:color w:val="333333"/>
          <w:sz w:val="28"/>
          <w:szCs w:val="28"/>
          <w:lang w:val="vi-VN" w:eastAsia="vi-VN"/>
        </w:rPr>
      </w:pPr>
      <w:r w:rsidRPr="009308FF">
        <w:rPr>
          <w:color w:val="000000"/>
          <w:sz w:val="28"/>
          <w:szCs w:val="28"/>
          <w:lang w:val="vi-VN"/>
        </w:rPr>
        <w:t>- Soạn thảo các loại văn bản của chi đoàn như: chương trình, kế hoạch, báo cáo, kiểm điểm, biên bản…</w:t>
      </w:r>
    </w:p>
    <w:p w14:paraId="0765D65E"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Biết tổ chức triển khai trình bày một nội dung, một chủ trương, quan điểm, nghị quyết của Đoàn, Đảng.</w:t>
      </w:r>
    </w:p>
    <w:p w14:paraId="68DD7950" w14:textId="77777777" w:rsidR="009308FF" w:rsidRPr="009308FF" w:rsidRDefault="009308FF" w:rsidP="009308FF">
      <w:pPr>
        <w:spacing w:before="80" w:line="264" w:lineRule="auto"/>
        <w:ind w:firstLine="567"/>
        <w:jc w:val="both"/>
        <w:rPr>
          <w:bCs/>
          <w:iCs/>
          <w:color w:val="333333"/>
          <w:sz w:val="28"/>
          <w:szCs w:val="28"/>
          <w:lang w:val="vi-VN" w:eastAsia="vi-VN"/>
        </w:rPr>
      </w:pPr>
      <w:r w:rsidRPr="009308FF">
        <w:rPr>
          <w:b/>
          <w:color w:val="000000"/>
          <w:sz w:val="28"/>
          <w:szCs w:val="28"/>
          <w:lang w:val="vi-VN"/>
        </w:rPr>
        <w:t>5. Kỹ năng hoạt náo:</w:t>
      </w:r>
    </w:p>
    <w:p w14:paraId="1383CF80"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 Tổ chức sinh hoạt trò chơi, múa, hát, sinh hoạt tập thể, kể chuyện vui, đọc, ngâm thơ.</w:t>
      </w:r>
    </w:p>
    <w:p w14:paraId="42BC2862" w14:textId="77777777" w:rsidR="009308FF" w:rsidRPr="009308FF" w:rsidRDefault="009308FF" w:rsidP="009308FF">
      <w:pPr>
        <w:spacing w:before="80" w:line="264" w:lineRule="auto"/>
        <w:ind w:firstLine="567"/>
        <w:jc w:val="both"/>
        <w:rPr>
          <w:bCs/>
          <w:iCs/>
          <w:color w:val="333333"/>
          <w:sz w:val="28"/>
          <w:szCs w:val="28"/>
          <w:lang w:val="vi-VN" w:eastAsia="vi-VN"/>
        </w:rPr>
      </w:pPr>
      <w:r w:rsidRPr="009308FF">
        <w:rPr>
          <w:color w:val="000000"/>
          <w:sz w:val="28"/>
          <w:szCs w:val="28"/>
          <w:lang w:val="vi-VN"/>
        </w:rPr>
        <w:t> - Thiết kế một tiết mục sân khấu hóa, tiểu phẩm.</w:t>
      </w:r>
    </w:p>
    <w:p w14:paraId="47660AFF" w14:textId="77777777" w:rsidR="009308FF" w:rsidRPr="009308FF" w:rsidRDefault="009308FF" w:rsidP="009308FF">
      <w:pPr>
        <w:spacing w:before="80" w:line="264" w:lineRule="auto"/>
        <w:ind w:firstLine="567"/>
        <w:jc w:val="both"/>
        <w:rPr>
          <w:bCs/>
          <w:iCs/>
          <w:color w:val="333333"/>
          <w:sz w:val="28"/>
          <w:szCs w:val="28"/>
          <w:lang w:val="vi-VN" w:eastAsia="vi-VN"/>
        </w:rPr>
      </w:pPr>
      <w:r w:rsidRPr="009308FF">
        <w:rPr>
          <w:b/>
          <w:color w:val="000000"/>
          <w:sz w:val="28"/>
          <w:szCs w:val="28"/>
          <w:lang w:val="vi-VN"/>
        </w:rPr>
        <w:t>6. Kỹ năng ứng xử, xử lý các mối quan hệ:</w:t>
      </w:r>
    </w:p>
    <w:p w14:paraId="30C0B8D9" w14:textId="77777777" w:rsidR="009308FF" w:rsidRPr="009308FF" w:rsidRDefault="009308FF" w:rsidP="009308FF">
      <w:pPr>
        <w:spacing w:before="80" w:line="264" w:lineRule="auto"/>
        <w:ind w:firstLine="567"/>
        <w:jc w:val="both"/>
        <w:rPr>
          <w:bCs/>
          <w:iCs/>
          <w:color w:val="333333"/>
          <w:sz w:val="28"/>
          <w:szCs w:val="28"/>
          <w:lang w:val="vi-VN" w:eastAsia="vi-VN"/>
        </w:rPr>
      </w:pPr>
      <w:r w:rsidRPr="009308FF">
        <w:rPr>
          <w:color w:val="000000"/>
          <w:sz w:val="28"/>
          <w:szCs w:val="28"/>
          <w:lang w:val="vi-VN"/>
        </w:rPr>
        <w:t xml:space="preserve">- Xử lý các tình huống trong công tác Đoàn. </w:t>
      </w:r>
    </w:p>
    <w:p w14:paraId="6C8018FF" w14:textId="77777777" w:rsidR="009308FF" w:rsidRPr="009308FF" w:rsidRDefault="009308FF" w:rsidP="009308FF">
      <w:pPr>
        <w:spacing w:before="80" w:line="264" w:lineRule="auto"/>
        <w:ind w:firstLine="567"/>
        <w:jc w:val="both"/>
        <w:rPr>
          <w:color w:val="000000"/>
          <w:spacing w:val="-8"/>
          <w:sz w:val="28"/>
          <w:szCs w:val="28"/>
          <w:lang w:val="vi-VN"/>
        </w:rPr>
      </w:pPr>
      <w:r w:rsidRPr="009308FF">
        <w:rPr>
          <w:color w:val="000000"/>
          <w:spacing w:val="-8"/>
          <w:sz w:val="28"/>
          <w:szCs w:val="28"/>
          <w:lang w:val="vi-VN"/>
        </w:rPr>
        <w:t>- Xử lý các tình huống phát sinh trong quan hệ cá nhân của đoàn viên thanh niên. </w:t>
      </w:r>
    </w:p>
    <w:p w14:paraId="094BE95F"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Xác định vai trò vị trí của chi đoàn, Bí thư chi đoàn trong mối quan hệ với Đoàn cấp trên, với chi uỷ, với các tổ Hội Đoàn thể khác.</w:t>
      </w:r>
    </w:p>
    <w:p w14:paraId="4044A95E" w14:textId="77777777" w:rsidR="009308FF" w:rsidRPr="009308FF" w:rsidRDefault="009308FF" w:rsidP="009308FF">
      <w:pPr>
        <w:spacing w:before="80" w:line="264" w:lineRule="auto"/>
        <w:ind w:firstLine="567"/>
        <w:jc w:val="both"/>
        <w:rPr>
          <w:b/>
          <w:color w:val="7030A0"/>
          <w:sz w:val="10"/>
          <w:szCs w:val="28"/>
          <w:lang w:val="vi-VN"/>
        </w:rPr>
      </w:pPr>
    </w:p>
    <w:p w14:paraId="25225C68" w14:textId="77777777" w:rsidR="009308FF" w:rsidRPr="009308FF" w:rsidRDefault="009308FF" w:rsidP="009308FF">
      <w:pPr>
        <w:spacing w:before="80" w:line="264" w:lineRule="auto"/>
        <w:ind w:firstLine="567"/>
        <w:jc w:val="both"/>
        <w:rPr>
          <w:color w:val="7030A0"/>
          <w:sz w:val="28"/>
          <w:szCs w:val="28"/>
          <w:lang w:val="vi-VN"/>
        </w:rPr>
      </w:pPr>
      <w:r w:rsidRPr="009308FF">
        <w:rPr>
          <w:b/>
          <w:color w:val="7030A0"/>
          <w:sz w:val="28"/>
          <w:szCs w:val="28"/>
          <w:lang w:val="vi-VN"/>
        </w:rPr>
        <w:t>PHƯƠNG PHÁP TỔ CHỨC BUỔI SINH HOẠT CHI ĐOÀN</w:t>
      </w:r>
    </w:p>
    <w:p w14:paraId="323FD2C8"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Để buổi sinh hoạt chi đoàn tiến hành hiệu quả, Ban Chấp hành chi Đoàn cần chú ý các nội dung: Những quy định về sinh hoạt chi đoàn, một số điểm BCH chi đoàn cần lưu ý khi tiến hành tổ chức sinh hoạt chi đoàn, công tác chuẩn bị và tiến hành sinh hoạt chi đoàn, cụ thể như sau:</w:t>
      </w:r>
    </w:p>
    <w:p w14:paraId="558603B1" w14:textId="77777777" w:rsidR="009308FF" w:rsidRPr="009308FF" w:rsidRDefault="009308FF" w:rsidP="009308FF">
      <w:pPr>
        <w:spacing w:before="80" w:line="264" w:lineRule="auto"/>
        <w:ind w:firstLine="567"/>
        <w:jc w:val="both"/>
        <w:rPr>
          <w:color w:val="000000"/>
          <w:sz w:val="28"/>
          <w:szCs w:val="28"/>
          <w:lang w:val="vi-VN"/>
        </w:rPr>
      </w:pPr>
      <w:r w:rsidRPr="009308FF">
        <w:rPr>
          <w:b/>
          <w:bCs/>
          <w:color w:val="000000"/>
          <w:sz w:val="28"/>
          <w:szCs w:val="28"/>
          <w:lang w:val="vi-VN"/>
        </w:rPr>
        <w:t>I. NHỮNG QUY ĐỊNH VỀ SINH HOẠT CHI ĐOÀN</w:t>
      </w:r>
    </w:p>
    <w:p w14:paraId="1148909E" w14:textId="77777777" w:rsidR="009308FF" w:rsidRPr="009308FF" w:rsidRDefault="009308FF" w:rsidP="009308FF">
      <w:pPr>
        <w:spacing w:before="80" w:line="264" w:lineRule="auto"/>
        <w:ind w:firstLine="567"/>
        <w:jc w:val="both"/>
        <w:rPr>
          <w:color w:val="000000"/>
          <w:sz w:val="28"/>
          <w:szCs w:val="28"/>
          <w:lang w:val="vi-VN"/>
        </w:rPr>
      </w:pPr>
      <w:r w:rsidRPr="009308FF">
        <w:rPr>
          <w:b/>
          <w:bCs/>
          <w:color w:val="000000"/>
          <w:sz w:val="28"/>
          <w:szCs w:val="28"/>
          <w:lang w:val="vi-VN"/>
        </w:rPr>
        <w:t>1. Khái niệm</w:t>
      </w:r>
    </w:p>
    <w:p w14:paraId="27E0C5C8"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Sinh hoạt chi đoàn (hình thức sinh hoạt tập thể) là hoạt động cơ bản của hoạt động Đoàn, nhằm thông báo hoặc thảo luận những vấn đề có liên quan đến toàn thể Đoàn viên (chính trị, thời sự văn hóa, khoa học kỹ thuật, ngiệp vụ chuyên môn, …)      </w:t>
      </w:r>
    </w:p>
    <w:p w14:paraId="75104EF6" w14:textId="77777777" w:rsidR="009308FF" w:rsidRPr="009308FF" w:rsidRDefault="009308FF" w:rsidP="009308FF">
      <w:pPr>
        <w:spacing w:before="80" w:line="264" w:lineRule="auto"/>
        <w:ind w:firstLine="567"/>
        <w:jc w:val="both"/>
        <w:rPr>
          <w:color w:val="000000"/>
          <w:spacing w:val="-6"/>
          <w:sz w:val="28"/>
          <w:szCs w:val="28"/>
          <w:lang w:val="vi-VN"/>
        </w:rPr>
      </w:pPr>
      <w:r w:rsidRPr="009308FF">
        <w:rPr>
          <w:color w:val="000000"/>
          <w:sz w:val="28"/>
          <w:szCs w:val="28"/>
          <w:lang w:val="vi-VN"/>
        </w:rPr>
        <w:lastRenderedPageBreak/>
        <w:t xml:space="preserve">Sinh hoạt chi Đoàn để phát huy tinh thần dân chủ, chủ động sáng tạo của </w:t>
      </w:r>
      <w:r w:rsidRPr="009308FF">
        <w:rPr>
          <w:color w:val="000000"/>
          <w:spacing w:val="-6"/>
          <w:sz w:val="28"/>
          <w:szCs w:val="28"/>
          <w:lang w:val="vi-VN"/>
        </w:rPr>
        <w:t>mỗi đoàn viên trong việc tham gia bàn bạc, quyết định mọi công tác của chi Đoàn.</w:t>
      </w:r>
    </w:p>
    <w:p w14:paraId="0DB2343F"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Vì vậy, muốn cho Đoàn viên hứng thú trong buổi sinh hoạt Đoàn thì vai trò của Ban chấp hành chi đoàn rất quan trọng, Ban Chấp hành là nhân tố quyết định trực tiếp đến chất lượng của buổi sinh hoạt.</w:t>
      </w:r>
    </w:p>
    <w:p w14:paraId="088B188D" w14:textId="77777777" w:rsidR="009308FF" w:rsidRPr="009308FF" w:rsidRDefault="009308FF" w:rsidP="009308FF">
      <w:pPr>
        <w:spacing w:before="80" w:line="264" w:lineRule="auto"/>
        <w:ind w:firstLine="567"/>
        <w:jc w:val="both"/>
        <w:rPr>
          <w:color w:val="000000"/>
          <w:sz w:val="28"/>
          <w:szCs w:val="28"/>
          <w:lang w:val="vi-VN"/>
        </w:rPr>
      </w:pPr>
      <w:r w:rsidRPr="009308FF">
        <w:rPr>
          <w:b/>
          <w:bCs/>
          <w:color w:val="000000"/>
          <w:sz w:val="28"/>
          <w:szCs w:val="28"/>
          <w:lang w:val="vi-VN"/>
        </w:rPr>
        <w:t xml:space="preserve">2. Các loại hình sinh hoạt chi đoàn </w:t>
      </w:r>
    </w:p>
    <w:p w14:paraId="5B398D85" w14:textId="77777777" w:rsidR="009308FF" w:rsidRPr="009308FF" w:rsidRDefault="009308FF" w:rsidP="009308FF">
      <w:pPr>
        <w:spacing w:before="80" w:line="264" w:lineRule="auto"/>
        <w:ind w:firstLine="567"/>
        <w:jc w:val="both"/>
        <w:rPr>
          <w:color w:val="000000"/>
          <w:sz w:val="28"/>
          <w:szCs w:val="28"/>
          <w:lang w:val="vi-VN"/>
        </w:rPr>
      </w:pPr>
      <w:r w:rsidRPr="009308FF">
        <w:rPr>
          <w:i/>
          <w:iCs/>
          <w:color w:val="000000"/>
          <w:sz w:val="28"/>
          <w:szCs w:val="28"/>
          <w:lang w:val="vi-VN"/>
        </w:rPr>
        <w:t> a, Sinh hoạt thường kỳ</w:t>
      </w:r>
      <w:r w:rsidRPr="009308FF">
        <w:rPr>
          <w:b/>
          <w:bCs/>
          <w:color w:val="000000"/>
          <w:sz w:val="28"/>
          <w:szCs w:val="28"/>
          <w:lang w:val="vi-VN"/>
        </w:rPr>
        <w:t>:</w:t>
      </w:r>
      <w:r w:rsidRPr="009308FF">
        <w:rPr>
          <w:color w:val="000000"/>
          <w:sz w:val="28"/>
          <w:szCs w:val="28"/>
          <w:lang w:val="vi-VN"/>
        </w:rPr>
        <w:t> Là sinh hoạt chi đoàn được quy định trong một thời gian nhất định trong tháng của chi đoàn.</w:t>
      </w:r>
    </w:p>
    <w:p w14:paraId="49F71F47" w14:textId="77777777" w:rsidR="009308FF" w:rsidRPr="009308FF" w:rsidRDefault="009308FF" w:rsidP="009308FF">
      <w:pPr>
        <w:spacing w:before="80" w:line="264" w:lineRule="auto"/>
        <w:ind w:firstLine="567"/>
        <w:jc w:val="both"/>
        <w:rPr>
          <w:color w:val="000000"/>
          <w:sz w:val="28"/>
          <w:szCs w:val="28"/>
          <w:lang w:val="vi-VN"/>
        </w:rPr>
      </w:pPr>
      <w:r w:rsidRPr="009308FF">
        <w:rPr>
          <w:i/>
          <w:iCs/>
          <w:color w:val="000000"/>
          <w:sz w:val="28"/>
          <w:szCs w:val="28"/>
          <w:lang w:val="vi-VN"/>
        </w:rPr>
        <w:t>b, Sinh hoạt theo chủ điểm</w:t>
      </w:r>
      <w:r w:rsidRPr="009308FF">
        <w:rPr>
          <w:b/>
          <w:bCs/>
          <w:color w:val="000000"/>
          <w:sz w:val="28"/>
          <w:szCs w:val="28"/>
          <w:lang w:val="vi-VN"/>
        </w:rPr>
        <w:t> :</w:t>
      </w:r>
      <w:r w:rsidRPr="009308FF">
        <w:rPr>
          <w:color w:val="000000"/>
          <w:sz w:val="28"/>
          <w:szCs w:val="28"/>
          <w:lang w:val="vi-VN"/>
        </w:rPr>
        <w:t> Trong năm có các ngày lễ, ngày kỷ niệm của đất nước. Dựa vào những sự kiện đó để xây dựng nội dung sinh hoạt giúp cho Đoàn viên hiểu biết và phát huy truyền thống tốt đẹp của dân tộc, niềm tự hào vinh dự và trách nhiệm của mình.</w:t>
      </w:r>
    </w:p>
    <w:p w14:paraId="2877B937" w14:textId="77777777" w:rsidR="009308FF" w:rsidRPr="009308FF" w:rsidRDefault="009308FF" w:rsidP="009308FF">
      <w:pPr>
        <w:spacing w:before="80" w:line="264" w:lineRule="auto"/>
        <w:ind w:firstLine="567"/>
        <w:jc w:val="both"/>
        <w:rPr>
          <w:color w:val="000000"/>
          <w:sz w:val="28"/>
          <w:szCs w:val="28"/>
          <w:lang w:val="vi-VN"/>
        </w:rPr>
      </w:pPr>
      <w:r w:rsidRPr="009308FF">
        <w:rPr>
          <w:i/>
          <w:iCs/>
          <w:color w:val="000000"/>
          <w:sz w:val="28"/>
          <w:szCs w:val="28"/>
          <w:lang w:val="vi-VN"/>
        </w:rPr>
        <w:t>c, Sinh hoạt theo chuyên đề:</w:t>
      </w:r>
      <w:r w:rsidRPr="009308FF">
        <w:rPr>
          <w:color w:val="000000"/>
          <w:sz w:val="28"/>
          <w:szCs w:val="28"/>
          <w:lang w:val="vi-VN"/>
        </w:rPr>
        <w:t> Là buổi sinh hoạt được quy định trong kế hoạch tháng hoặc năm của chi đoàn. Nhằm giải quyết một số vấn đề lớn được toàn thể đoàn viên quan tâm như: Vấn đề đạo đức lối sống, nếp sống, giúp và bồi dưỡng cho Đoàn viên ưu tú trưởng thành đứng vào hàng ngũ của tổ chức Đảng.</w:t>
      </w:r>
    </w:p>
    <w:p w14:paraId="14094554" w14:textId="77777777" w:rsidR="009308FF" w:rsidRPr="009308FF" w:rsidRDefault="009308FF" w:rsidP="009308FF">
      <w:pPr>
        <w:spacing w:before="80" w:line="264" w:lineRule="auto"/>
        <w:ind w:firstLine="567"/>
        <w:jc w:val="both"/>
        <w:rPr>
          <w:color w:val="000000"/>
          <w:sz w:val="28"/>
          <w:szCs w:val="28"/>
          <w:lang w:val="vi-VN"/>
        </w:rPr>
      </w:pPr>
      <w:r w:rsidRPr="009308FF">
        <w:rPr>
          <w:i/>
          <w:iCs/>
          <w:color w:val="000000"/>
          <w:sz w:val="28"/>
          <w:szCs w:val="28"/>
          <w:lang w:val="vi-VN"/>
        </w:rPr>
        <w:t>d, Sinh hoạt bất thường:</w:t>
      </w:r>
      <w:r w:rsidRPr="009308FF">
        <w:rPr>
          <w:color w:val="000000"/>
          <w:sz w:val="28"/>
          <w:szCs w:val="28"/>
          <w:lang w:val="vi-VN"/>
        </w:rPr>
        <w:t>  Là buổi sinh hoạt nhằm giải quyết những công việc đột xuất của Đoàn không nằm trong kế hoạch.</w:t>
      </w:r>
      <w:r w:rsidRPr="009308FF">
        <w:rPr>
          <w:iCs/>
          <w:color w:val="000000"/>
          <w:sz w:val="28"/>
          <w:szCs w:val="28"/>
          <w:lang w:val="vi-VN"/>
        </w:rPr>
        <w:t>Ví dụ</w:t>
      </w:r>
      <w:r w:rsidRPr="009308FF">
        <w:rPr>
          <w:bCs/>
          <w:color w:val="000000"/>
          <w:sz w:val="28"/>
          <w:szCs w:val="28"/>
          <w:lang w:val="vi-VN"/>
        </w:rPr>
        <w:t>:</w:t>
      </w:r>
      <w:r w:rsidRPr="009308FF">
        <w:rPr>
          <w:color w:val="000000"/>
          <w:sz w:val="28"/>
          <w:szCs w:val="28"/>
          <w:lang w:val="vi-VN"/>
        </w:rPr>
        <w:t xml:space="preserve"> triển khai kế hoạch hoạt động giao lưu, kết nghĩa với đơn vị bạn; ủng hộ đồng bào bị lũ lụt,…</w:t>
      </w:r>
    </w:p>
    <w:p w14:paraId="42B572E5" w14:textId="77777777" w:rsidR="009308FF" w:rsidRPr="009308FF" w:rsidRDefault="009308FF" w:rsidP="009308FF">
      <w:pPr>
        <w:spacing w:before="80" w:line="264" w:lineRule="auto"/>
        <w:ind w:firstLine="567"/>
        <w:jc w:val="both"/>
        <w:rPr>
          <w:color w:val="000000"/>
          <w:sz w:val="28"/>
          <w:szCs w:val="28"/>
          <w:lang w:val="vi-VN"/>
        </w:rPr>
      </w:pPr>
      <w:r w:rsidRPr="009308FF">
        <w:rPr>
          <w:b/>
          <w:bCs/>
          <w:color w:val="000000"/>
          <w:sz w:val="28"/>
          <w:szCs w:val="28"/>
          <w:lang w:val="vi-VN"/>
        </w:rPr>
        <w:t>3. Buổi sinh hoạt Đoàn có chất lượng:</w:t>
      </w:r>
    </w:p>
    <w:p w14:paraId="46058AB1"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Có nhiều đoàn viên, thanh niên tham gia phát biểu xây dựng, tham gia vui chơi và làm việc một cách hào hứng.</w:t>
      </w:r>
    </w:p>
    <w:p w14:paraId="5DA6776C"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Đoàn viên thanh niên có thêm những hiểu biết mới và thể hiện được khả năng của mình trong mọi hoạt động.</w:t>
      </w:r>
    </w:p>
    <w:p w14:paraId="5640633E"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Đoàn viên có phấn khởi tham gia, có thêm tình thân ái đoàn kết trong tập thể.</w:t>
      </w:r>
    </w:p>
    <w:p w14:paraId="7F2C28C5" w14:textId="77777777" w:rsidR="009308FF" w:rsidRPr="009308FF" w:rsidRDefault="009308FF" w:rsidP="009308FF">
      <w:pPr>
        <w:spacing w:before="80" w:line="264" w:lineRule="auto"/>
        <w:ind w:firstLine="567"/>
        <w:jc w:val="both"/>
        <w:rPr>
          <w:color w:val="000000"/>
          <w:sz w:val="28"/>
          <w:szCs w:val="28"/>
          <w:lang w:val="vi-VN"/>
        </w:rPr>
      </w:pPr>
      <w:r w:rsidRPr="009308FF">
        <w:rPr>
          <w:b/>
          <w:bCs/>
          <w:color w:val="000000"/>
          <w:sz w:val="28"/>
          <w:szCs w:val="28"/>
          <w:lang w:val="vi-VN"/>
        </w:rPr>
        <w:t xml:space="preserve">II. MỘT SỐ ĐIỂM BAN CHẤP HÀNH CHI ĐOÀN CẦN CHÚ Ý KHI TIẾN HÀNH TỔ CHỨC SINH HOẠT CHI ĐOÀN </w:t>
      </w:r>
    </w:p>
    <w:p w14:paraId="5C25194E" w14:textId="77777777" w:rsidR="009308FF" w:rsidRPr="009308FF" w:rsidRDefault="009308FF" w:rsidP="009308FF">
      <w:pPr>
        <w:spacing w:before="80" w:line="264" w:lineRule="auto"/>
        <w:ind w:firstLine="567"/>
        <w:jc w:val="both"/>
        <w:rPr>
          <w:color w:val="000000"/>
          <w:sz w:val="28"/>
          <w:szCs w:val="28"/>
          <w:lang w:val="vi-VN"/>
        </w:rPr>
      </w:pPr>
      <w:r w:rsidRPr="009308FF">
        <w:rPr>
          <w:b/>
          <w:bCs/>
          <w:color w:val="000000"/>
          <w:sz w:val="28"/>
          <w:szCs w:val="28"/>
          <w:lang w:val="vi-VN"/>
        </w:rPr>
        <w:t>1. Tập hợp tối đa những điều kiện làm tăng thêm xúc cảm tốt cho Đoàn viên trong buổi sinh hoạt</w:t>
      </w:r>
    </w:p>
    <w:p w14:paraId="1648BC66"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Cần vận dụng ý nghĩa của thời điểm sinh hoạt nếu gần những ngày kỷ niệm lịch sử, ngày truyền thống của Đoàn thì nên đưa phần ý nghĩa đó vào phần mở đầu buổi sinh hoạt.</w:t>
      </w:r>
    </w:p>
    <w:p w14:paraId="7F706094"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Tận dụng không gian nếu tổ chức ngoài trời, dã ngoại.</w:t>
      </w:r>
    </w:p>
    <w:p w14:paraId="15361191" w14:textId="7F4899E5"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lastRenderedPageBreak/>
        <w:t>- Tận dụng tác động của những nhân vật khác như các chiến sỹ, người lao động giỏi, nhà khoa học, … bằng cách sáng tạo ra sự giao lưu văn hóa, trân trọng không cách biệt.</w:t>
      </w:r>
    </w:p>
    <w:p w14:paraId="564CAEA2"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Cần tạo ra tình huống bất ngờ có thể mở đầu bằng chúc sinh nhật bạn trong một chi đoàn (do Ban chấp hành bí mật chuẩn bị) hoặc chào mừng một sự kiện nổi bật nào đó của chi đoàn.</w:t>
      </w:r>
    </w:p>
    <w:p w14:paraId="56D45737" w14:textId="77777777" w:rsidR="009308FF" w:rsidRPr="009308FF" w:rsidRDefault="009308FF" w:rsidP="009308FF">
      <w:pPr>
        <w:spacing w:before="80" w:line="264" w:lineRule="auto"/>
        <w:ind w:firstLine="567"/>
        <w:jc w:val="both"/>
        <w:rPr>
          <w:color w:val="000000"/>
          <w:sz w:val="28"/>
          <w:szCs w:val="28"/>
          <w:lang w:val="vi-VN"/>
        </w:rPr>
      </w:pPr>
      <w:r w:rsidRPr="009308FF">
        <w:rPr>
          <w:b/>
          <w:bCs/>
          <w:color w:val="000000"/>
          <w:sz w:val="28"/>
          <w:szCs w:val="28"/>
          <w:lang w:val="vi-VN"/>
        </w:rPr>
        <w:t>2. Yêu cầu về nội dung sinh hoạt</w:t>
      </w:r>
    </w:p>
    <w:p w14:paraId="2B22B512"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Ban Chấp hành chi đoàn phải biết chọn đề tài gắn với vấn đề thời sự nóng bỏng của cuộc sống và gắn với nhu cầu cần thiết của đoàn viên thanh niên (đề tài gần gũi, phù hợp trình độ đoàn viên thanh niên và thường xuyên thay đổi).</w:t>
      </w:r>
    </w:p>
    <w:p w14:paraId="6D893014"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Sinh hoạt chi đoàn để xây dựng chương trình công tác: BCH chi đoàn phải nắm được thông tin trên nhiều mặt (Kinh tế, chính trị, xã hội,…) để đề ra phương hướng và nhiệm vụ trọng tâm cho thời gian tới.</w:t>
      </w:r>
    </w:p>
    <w:p w14:paraId="4306667A"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Ban Chấp hành đoàn phải đánh giá được những nhiệm vụ đã thực hiện được trong thời gian qua, có phân tích cụ thể những thành công và hạn chế, rút kinh nghiệm cho hoạt động sau.</w:t>
      </w:r>
    </w:p>
    <w:p w14:paraId="67962FDC"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Sinh hoạt chi đoàn để nâng cao tính chiến đấu của tổ chức Đoàn:</w:t>
      </w:r>
    </w:p>
    <w:p w14:paraId="07B6E716" w14:textId="77777777" w:rsidR="009308FF" w:rsidRPr="009308FF" w:rsidRDefault="009308FF" w:rsidP="009308FF">
      <w:pPr>
        <w:spacing w:before="80" w:line="264" w:lineRule="auto"/>
        <w:ind w:firstLine="567"/>
        <w:jc w:val="both"/>
        <w:rPr>
          <w:color w:val="000000"/>
          <w:sz w:val="28"/>
          <w:szCs w:val="28"/>
          <w:lang w:val="vi-VN"/>
        </w:rPr>
      </w:pPr>
      <w:r w:rsidRPr="009308FF">
        <w:rPr>
          <w:i/>
          <w:iCs/>
          <w:color w:val="000000"/>
          <w:sz w:val="28"/>
          <w:szCs w:val="28"/>
          <w:lang w:val="vi-VN"/>
        </w:rPr>
        <w:t>+ Góp ý xây dựng Đảng:</w:t>
      </w:r>
      <w:r w:rsidRPr="009308FF">
        <w:rPr>
          <w:color w:val="000000"/>
          <w:sz w:val="28"/>
          <w:szCs w:val="28"/>
          <w:lang w:val="vi-VN"/>
        </w:rPr>
        <w:t> Góp ý kiến cho cán bộ, đảng viên và cán bộ lãnh đạo. Tham mưu cho Đảng về công tác thanh niên, góp ý cho nghị quyết, chủ trương, chính sách của Đảng và Nhà nước. Nhận xét, giới thiệu đoàn viên cho Đảng xem xét.</w:t>
      </w:r>
    </w:p>
    <w:p w14:paraId="0ECBFA82" w14:textId="77777777" w:rsidR="009308FF" w:rsidRPr="009308FF" w:rsidRDefault="009308FF" w:rsidP="009308FF">
      <w:pPr>
        <w:spacing w:before="80" w:line="264" w:lineRule="auto"/>
        <w:ind w:firstLine="567"/>
        <w:jc w:val="both"/>
        <w:rPr>
          <w:color w:val="000000"/>
          <w:sz w:val="28"/>
          <w:szCs w:val="28"/>
          <w:lang w:val="vi-VN"/>
        </w:rPr>
      </w:pPr>
      <w:r w:rsidRPr="009308FF">
        <w:rPr>
          <w:i/>
          <w:iCs/>
          <w:color w:val="000000"/>
          <w:sz w:val="28"/>
          <w:szCs w:val="28"/>
          <w:lang w:val="vi-VN"/>
        </w:rPr>
        <w:t>+ Xây dựng Đoàn:</w:t>
      </w:r>
      <w:r w:rsidRPr="009308FF">
        <w:rPr>
          <w:color w:val="000000"/>
          <w:sz w:val="28"/>
          <w:szCs w:val="28"/>
          <w:lang w:val="vi-VN"/>
        </w:rPr>
        <w:t> Xét và tổ chức kết nạp đoàn viên, bình bầu phân loại đoàn viên 6 tháng 1 lần, góp ý cho công tác lãnh đạo của Ban Chấp hành đoàn các cấp.</w:t>
      </w:r>
    </w:p>
    <w:p w14:paraId="4255F397" w14:textId="77777777" w:rsidR="009308FF" w:rsidRPr="009308FF" w:rsidRDefault="009308FF" w:rsidP="009308FF">
      <w:pPr>
        <w:spacing w:before="80" w:line="264" w:lineRule="auto"/>
        <w:ind w:firstLine="567"/>
        <w:jc w:val="both"/>
        <w:rPr>
          <w:color w:val="000000"/>
          <w:sz w:val="28"/>
          <w:szCs w:val="28"/>
          <w:lang w:val="vi-VN"/>
        </w:rPr>
      </w:pPr>
      <w:r w:rsidRPr="009308FF">
        <w:rPr>
          <w:b/>
          <w:bCs/>
          <w:color w:val="000000"/>
          <w:sz w:val="28"/>
          <w:szCs w:val="28"/>
          <w:lang w:val="vi-VN"/>
        </w:rPr>
        <w:t>3. Cần khích lệ để phát huy tất cả đoàn viên được nói lên chính kiến của mình, được tham gia điều hành trong sinh hoạt và hoạt động</w:t>
      </w:r>
    </w:p>
    <w:p w14:paraId="766EC1B1"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xml:space="preserve">- Mặc dù đã chuẩn bị kỹ nội dung, biện pháp cho buổi sinh hoạt nhưng Bí thư chi đoàn và Ban chấp hành nên bắt đầu bằng những câu hỏi hoặc bằng những yêu cầu để Đoàn viên xung phong làm thử, sau đó Bí thư chi đoàn hoặc Ban chấp hành tóm tắt, chốt lại nội dung. </w:t>
      </w:r>
    </w:p>
    <w:p w14:paraId="12099B57"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Trong các hoạt động của buổi sinh hoạt, không nhất thiết Ban Chấp hành phải điều hành mà có thể phân công nhiều nhóm nhỏ và mỗi nhóm cử người ra điều hành, tận dụng những năng khiếu của các cá nhân đoàn viên.</w:t>
      </w:r>
    </w:p>
    <w:p w14:paraId="15990BC9"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Trong quá trình đánh giá kết quả hoạt động có thể nên bắt đầu từ những các cá nhân có thành tích thấp nhất đến cao nhất và nên tìm ra được những điểm tốt để khuyến khích, động viên đoàn viên.</w:t>
      </w:r>
    </w:p>
    <w:p w14:paraId="2B65D3D2"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lastRenderedPageBreak/>
        <w:t>- Dù hình thức sinh hoạt nào(thường kỳ, chủ điểm, chủ đề, bất thường) cũng nên dành thời gian cho sinh hoạt vui chơi bổ ích dưới nhiều hình thức văn nghệ, thi vui,… có nội dung gắn với chủ đề. Đó là con đường để phát huy tốt nhất khả năng của đoàn viên thanh niên trong việc xây dựng tổ chức Đoàn tại đơn vị.</w:t>
      </w:r>
    </w:p>
    <w:p w14:paraId="7C7BE2CC" w14:textId="77777777" w:rsidR="009308FF" w:rsidRPr="009308FF" w:rsidRDefault="009308FF" w:rsidP="009308FF">
      <w:pPr>
        <w:spacing w:before="80" w:line="264" w:lineRule="auto"/>
        <w:ind w:firstLine="567"/>
        <w:jc w:val="both"/>
        <w:rPr>
          <w:color w:val="000000"/>
          <w:spacing w:val="-6"/>
          <w:sz w:val="28"/>
          <w:szCs w:val="28"/>
          <w:lang w:val="vi-VN"/>
        </w:rPr>
      </w:pPr>
      <w:r w:rsidRPr="009308FF">
        <w:rPr>
          <w:b/>
          <w:bCs/>
          <w:color w:val="000000"/>
          <w:spacing w:val="-6"/>
          <w:sz w:val="28"/>
          <w:szCs w:val="28"/>
          <w:lang w:val="vi-VN"/>
        </w:rPr>
        <w:t>III. CÔNG TÁC CHUẨN BỊ VÀ TIẾN HÀNH SINH HOẠT CHI ĐOÀN</w:t>
      </w:r>
    </w:p>
    <w:p w14:paraId="37B89F33" w14:textId="77777777" w:rsidR="009308FF" w:rsidRPr="009308FF" w:rsidRDefault="009308FF" w:rsidP="009308FF">
      <w:pPr>
        <w:spacing w:before="80" w:line="264" w:lineRule="auto"/>
        <w:ind w:firstLine="567"/>
        <w:jc w:val="both"/>
        <w:rPr>
          <w:color w:val="000000"/>
          <w:sz w:val="28"/>
          <w:szCs w:val="28"/>
          <w:lang w:val="vi-VN"/>
        </w:rPr>
      </w:pPr>
      <w:r w:rsidRPr="009308FF">
        <w:rPr>
          <w:b/>
          <w:bCs/>
          <w:color w:val="000000"/>
          <w:sz w:val="28"/>
          <w:szCs w:val="28"/>
          <w:lang w:val="vi-VN"/>
        </w:rPr>
        <w:t>1.Công tác chuẩn bị       </w:t>
      </w:r>
    </w:p>
    <w:p w14:paraId="40C0415E"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Họp Ban chấp hành chi đoàn, phân công người chuẩn bị nội dung và điều khiển chương trình sinh hoạt.</w:t>
      </w:r>
    </w:p>
    <w:p w14:paraId="2A9884D2"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Xin ý kiến lãnh đạo, cấp ủy (những hoạt động mới).</w:t>
      </w:r>
    </w:p>
    <w:p w14:paraId="382C45AE"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Thông báo cho đoàn viên thời gian, địa điểm và nội dung sinh hoạt.</w:t>
      </w:r>
    </w:p>
    <w:p w14:paraId="1579F270" w14:textId="77777777" w:rsidR="009308FF" w:rsidRPr="009308FF" w:rsidRDefault="009308FF" w:rsidP="009308FF">
      <w:pPr>
        <w:spacing w:before="80" w:line="264" w:lineRule="auto"/>
        <w:ind w:firstLine="567"/>
        <w:jc w:val="both"/>
        <w:rPr>
          <w:color w:val="000000"/>
          <w:sz w:val="28"/>
          <w:szCs w:val="28"/>
          <w:lang w:val="vi-VN"/>
        </w:rPr>
      </w:pPr>
      <w:r w:rsidRPr="009308FF">
        <w:rPr>
          <w:b/>
          <w:bCs/>
          <w:color w:val="000000"/>
          <w:sz w:val="28"/>
          <w:szCs w:val="28"/>
          <w:lang w:val="vi-VN"/>
        </w:rPr>
        <w:t xml:space="preserve">2. Tiến hành sinh hoạt </w:t>
      </w:r>
    </w:p>
    <w:p w14:paraId="02567E72"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Trong sinh hoạt chi đoàn phải đảm bảo tính giáo dục, tính dân chủ và tính chiến đấu. Các bước tiến hành cơ bản như sau :</w:t>
      </w:r>
    </w:p>
    <w:p w14:paraId="4B3D8107"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Ổn định tổ chức bằng một số tiết mục văn nghệ, trò chơi,…</w:t>
      </w:r>
    </w:p>
    <w:p w14:paraId="118BCA6E"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Điểm danh đoàn viên.</w:t>
      </w:r>
    </w:p>
    <w:p w14:paraId="3AE1A31F"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Giới thiệu chủ tọa và thư ký.</w:t>
      </w:r>
    </w:p>
    <w:p w14:paraId="7D3BA8D6"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Đại diện BCH chi đoàn (hoặc đoàn viên được phân công phụ trách chuyên đề) trình bày nội dung sinh hoạt.</w:t>
      </w:r>
    </w:p>
    <w:p w14:paraId="74C90C01" w14:textId="77777777" w:rsidR="009308FF" w:rsidRPr="009308FF" w:rsidRDefault="009308FF" w:rsidP="009308FF">
      <w:pPr>
        <w:spacing w:before="80" w:line="264" w:lineRule="auto"/>
        <w:ind w:firstLine="567"/>
        <w:jc w:val="both"/>
        <w:rPr>
          <w:color w:val="000000"/>
          <w:sz w:val="28"/>
          <w:szCs w:val="28"/>
          <w:lang w:val="vi-VN"/>
        </w:rPr>
      </w:pPr>
      <w:r w:rsidRPr="009308FF">
        <w:rPr>
          <w:b/>
          <w:bCs/>
          <w:color w:val="000000"/>
          <w:sz w:val="28"/>
          <w:szCs w:val="28"/>
          <w:lang w:val="vi-VN"/>
        </w:rPr>
        <w:t>-</w:t>
      </w:r>
      <w:r w:rsidRPr="009308FF">
        <w:rPr>
          <w:color w:val="000000"/>
          <w:sz w:val="28"/>
          <w:szCs w:val="28"/>
          <w:lang w:val="vi-VN"/>
        </w:rPr>
        <w:t> Đánh giá hoạt động của chi đoàn thời gian vừa qua và triển khai hoạt động thời gian tới.</w:t>
      </w:r>
    </w:p>
    <w:p w14:paraId="5FDE82B7"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Đoàn viên thảo luận.</w:t>
      </w:r>
    </w:p>
    <w:p w14:paraId="76498629"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Đại biểu phát biểu.</w:t>
      </w:r>
    </w:p>
    <w:p w14:paraId="7DACD15F"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xml:space="preserve">- Chủ tọa tổng hợp ý kiến và kết luận. </w:t>
      </w:r>
    </w:p>
    <w:p w14:paraId="69E91ABA" w14:textId="77777777" w:rsidR="009308FF" w:rsidRPr="009308FF" w:rsidRDefault="009308FF" w:rsidP="009308FF">
      <w:pPr>
        <w:spacing w:before="80" w:line="264" w:lineRule="auto"/>
        <w:ind w:firstLine="567"/>
        <w:jc w:val="both"/>
        <w:rPr>
          <w:color w:val="000000"/>
          <w:sz w:val="28"/>
          <w:szCs w:val="28"/>
          <w:lang w:val="vi-VN"/>
        </w:rPr>
      </w:pPr>
      <w:r w:rsidRPr="009308FF">
        <w:rPr>
          <w:color w:val="000000"/>
          <w:sz w:val="28"/>
          <w:szCs w:val="28"/>
          <w:lang w:val="vi-VN"/>
        </w:rPr>
        <w:t>- Thư ký thông qua biên bản, biểu quyết.</w:t>
      </w:r>
    </w:p>
    <w:p w14:paraId="2EB33D18" w14:textId="77777777" w:rsidR="009308FF" w:rsidRDefault="009308FF" w:rsidP="009308FF">
      <w:pPr>
        <w:spacing w:before="80" w:line="264" w:lineRule="auto"/>
        <w:ind w:firstLine="567"/>
        <w:jc w:val="both"/>
        <w:rPr>
          <w:color w:val="000000"/>
          <w:sz w:val="28"/>
          <w:szCs w:val="28"/>
        </w:rPr>
      </w:pPr>
      <w:r>
        <w:rPr>
          <w:color w:val="000000"/>
          <w:sz w:val="28"/>
          <w:szCs w:val="28"/>
        </w:rPr>
        <w:t>- Bế mạc.</w:t>
      </w:r>
    </w:p>
    <w:p w14:paraId="22047249" w14:textId="77777777" w:rsidR="0016637B" w:rsidRDefault="0016637B" w:rsidP="0016637B">
      <w:pPr>
        <w:tabs>
          <w:tab w:val="left" w:pos="4256"/>
        </w:tabs>
        <w:spacing w:before="80"/>
        <w:rPr>
          <w:rFonts w:ascii="Arial" w:hAnsi="Arial" w:cs="Arial"/>
          <w:b/>
          <w:bCs/>
          <w:color w:val="ED1C24"/>
          <w:sz w:val="26"/>
          <w:szCs w:val="26"/>
          <w:shd w:val="clear" w:color="auto" w:fill="FFFFFF"/>
        </w:rPr>
      </w:pPr>
    </w:p>
    <w:p w14:paraId="1FA11B69" w14:textId="77777777" w:rsidR="0016637B" w:rsidRDefault="0016637B" w:rsidP="0016637B">
      <w:pPr>
        <w:tabs>
          <w:tab w:val="left" w:pos="4256"/>
        </w:tabs>
        <w:spacing w:before="80"/>
        <w:jc w:val="center"/>
        <w:rPr>
          <w:b/>
          <w:bCs/>
          <w:color w:val="000000"/>
          <w:sz w:val="28"/>
          <w:szCs w:val="28"/>
          <w:shd w:val="clear" w:color="auto" w:fill="FFFFFF"/>
        </w:rPr>
      </w:pPr>
      <w:r w:rsidRPr="00046A3E">
        <w:rPr>
          <w:b/>
          <w:bCs/>
          <w:color w:val="000000"/>
          <w:sz w:val="28"/>
          <w:szCs w:val="28"/>
          <w:shd w:val="clear" w:color="auto" w:fill="FFFFFF"/>
        </w:rPr>
        <w:t>Kiếm tiền không khó, giữ được tiền mới là tài</w:t>
      </w:r>
    </w:p>
    <w:p w14:paraId="02A54A2A" w14:textId="77777777" w:rsidR="0016637B" w:rsidRPr="00017E9B" w:rsidRDefault="0016637B" w:rsidP="0016637B">
      <w:pPr>
        <w:tabs>
          <w:tab w:val="left" w:pos="4256"/>
        </w:tabs>
        <w:spacing w:before="80"/>
        <w:jc w:val="center"/>
        <w:rPr>
          <w:b/>
          <w:bCs/>
          <w:color w:val="000000"/>
          <w:sz w:val="18"/>
          <w:szCs w:val="28"/>
          <w:shd w:val="clear" w:color="auto" w:fill="FFFFFF"/>
        </w:rPr>
      </w:pPr>
    </w:p>
    <w:p w14:paraId="1A1AD785" w14:textId="77777777" w:rsidR="0016637B" w:rsidRPr="00046A3E" w:rsidRDefault="0016637B" w:rsidP="0016637B">
      <w:pPr>
        <w:tabs>
          <w:tab w:val="left" w:pos="4256"/>
        </w:tabs>
        <w:spacing w:before="80"/>
        <w:ind w:firstLine="709"/>
        <w:jc w:val="both"/>
        <w:rPr>
          <w:bCs/>
          <w:color w:val="000000"/>
          <w:sz w:val="28"/>
          <w:szCs w:val="28"/>
          <w:shd w:val="clear" w:color="auto" w:fill="FFFFFF"/>
        </w:rPr>
      </w:pPr>
      <w:r w:rsidRPr="00046A3E">
        <w:rPr>
          <w:bCs/>
          <w:color w:val="000000"/>
          <w:sz w:val="28"/>
          <w:szCs w:val="28"/>
          <w:shd w:val="clear" w:color="auto" w:fill="FFFFFF"/>
        </w:rPr>
        <w:t>Bài học lớn nhất trong quản lý tài chính không phải là bạn làm ra được bao nhiêu tiền mà là bạn có thể giữ được bao nhiêu.</w:t>
      </w:r>
    </w:p>
    <w:p w14:paraId="12CACDE2" w14:textId="77777777" w:rsidR="0016637B" w:rsidRPr="00046A3E" w:rsidRDefault="0016637B" w:rsidP="0016637B">
      <w:pPr>
        <w:tabs>
          <w:tab w:val="left" w:pos="4256"/>
        </w:tabs>
        <w:spacing w:before="80"/>
        <w:ind w:firstLine="709"/>
        <w:jc w:val="both"/>
        <w:rPr>
          <w:bCs/>
          <w:color w:val="000000"/>
          <w:sz w:val="28"/>
          <w:szCs w:val="28"/>
          <w:shd w:val="clear" w:color="auto" w:fill="FFFFFF"/>
        </w:rPr>
      </w:pPr>
      <w:r w:rsidRPr="00046A3E">
        <w:rPr>
          <w:bCs/>
          <w:color w:val="000000"/>
          <w:sz w:val="28"/>
          <w:szCs w:val="28"/>
          <w:shd w:val="clear" w:color="auto" w:fill="FFFFFF"/>
        </w:rPr>
        <w:t>Việc giữ tiền đòi hỏi bạn phải có kinh nghiệm, có những thói quen thông minh và một chút khôn ngoan.</w:t>
      </w:r>
    </w:p>
    <w:p w14:paraId="094902F0" w14:textId="77777777" w:rsidR="0016637B" w:rsidRPr="00046A3E" w:rsidRDefault="0016637B" w:rsidP="0016637B">
      <w:pPr>
        <w:tabs>
          <w:tab w:val="left" w:pos="4256"/>
        </w:tabs>
        <w:spacing w:before="80"/>
        <w:ind w:firstLine="709"/>
        <w:jc w:val="both"/>
        <w:rPr>
          <w:bCs/>
          <w:color w:val="000000"/>
          <w:sz w:val="28"/>
          <w:szCs w:val="28"/>
          <w:shd w:val="clear" w:color="auto" w:fill="FFFFFF"/>
        </w:rPr>
      </w:pPr>
      <w:r>
        <w:rPr>
          <w:bCs/>
          <w:color w:val="000000"/>
          <w:sz w:val="28"/>
          <w:szCs w:val="28"/>
          <w:shd w:val="clear" w:color="auto" w:fill="FFFFFF"/>
        </w:rPr>
        <w:t xml:space="preserve">“Nếu không có sự khôn ngoan, </w:t>
      </w:r>
      <w:r w:rsidRPr="00046A3E">
        <w:rPr>
          <w:bCs/>
          <w:color w:val="000000"/>
          <w:sz w:val="28"/>
          <w:szCs w:val="28"/>
          <w:shd w:val="clear" w:color="auto" w:fill="FFFFFF"/>
        </w:rPr>
        <w:t xml:space="preserve">vàng sẽ bị mất đi nhanh chóng bởi những người nắm giữ nó, nhưng có sự khôn ngoan, thông thái, vàng có thể được đảm bảo bởi những người không nắm giữ nó” – Geogre S. Clason từng viết trong cuốn </w:t>
      </w:r>
      <w:r w:rsidRPr="00046A3E">
        <w:rPr>
          <w:bCs/>
          <w:color w:val="000000"/>
          <w:sz w:val="28"/>
          <w:szCs w:val="28"/>
          <w:shd w:val="clear" w:color="auto" w:fill="FFFFFF"/>
        </w:rPr>
        <w:lastRenderedPageBreak/>
        <w:t>từ điển tài chính cá nhân năm 1926 mang tên “Người đàn ông giàu nhất Babylon”, một bộ sưu tập ngụ ngôn dựa trên thành cổ Babylon.</w:t>
      </w:r>
    </w:p>
    <w:p w14:paraId="51026EA1" w14:textId="77777777" w:rsidR="0016637B" w:rsidRPr="00046A3E" w:rsidRDefault="0016637B" w:rsidP="0016637B">
      <w:pPr>
        <w:shd w:val="clear" w:color="auto" w:fill="FFFFFF"/>
        <w:spacing w:before="80"/>
        <w:ind w:firstLine="709"/>
        <w:jc w:val="both"/>
        <w:rPr>
          <w:color w:val="000000"/>
          <w:sz w:val="28"/>
          <w:szCs w:val="28"/>
        </w:rPr>
      </w:pPr>
      <w:r w:rsidRPr="00046A3E">
        <w:rPr>
          <w:color w:val="000000"/>
          <w:sz w:val="28"/>
          <w:szCs w:val="28"/>
        </w:rPr>
        <w:t xml:space="preserve">Ngoài việc hé lộ bí mật để gây dựng sự giàu có trong 7 bước, Geogre còn </w:t>
      </w:r>
      <w:r>
        <w:rPr>
          <w:color w:val="000000"/>
          <w:sz w:val="28"/>
          <w:szCs w:val="28"/>
        </w:rPr>
        <w:t xml:space="preserve">tiết lộ 5 sự thật về tiền bạc- </w:t>
      </w:r>
      <w:r w:rsidRPr="00046A3E">
        <w:rPr>
          <w:color w:val="000000"/>
          <w:sz w:val="28"/>
          <w:szCs w:val="28"/>
        </w:rPr>
        <w:t>những “quy tắc vàng” có thể biến bất cứ người nào trở nên giàu có.</w:t>
      </w:r>
    </w:p>
    <w:p w14:paraId="655AEE3A" w14:textId="77777777" w:rsidR="0016637B" w:rsidRPr="00046A3E" w:rsidRDefault="0016637B" w:rsidP="0016637B">
      <w:pPr>
        <w:shd w:val="clear" w:color="auto" w:fill="FFFFFF"/>
        <w:spacing w:before="80"/>
        <w:ind w:firstLine="709"/>
        <w:jc w:val="both"/>
        <w:rPr>
          <w:color w:val="000000"/>
          <w:sz w:val="28"/>
          <w:szCs w:val="28"/>
        </w:rPr>
      </w:pPr>
      <w:r w:rsidRPr="00046A3E">
        <w:rPr>
          <w:color w:val="000000"/>
          <w:sz w:val="28"/>
          <w:szCs w:val="28"/>
        </w:rPr>
        <w:t>Dưới đây là 5 sự thật về tiền theo quan điểm của Clason!</w:t>
      </w:r>
    </w:p>
    <w:p w14:paraId="6C721BCE" w14:textId="77777777" w:rsidR="0016637B" w:rsidRPr="00046A3E" w:rsidRDefault="0016637B" w:rsidP="0016637B">
      <w:pPr>
        <w:shd w:val="clear" w:color="auto" w:fill="FFFFFF"/>
        <w:spacing w:before="80"/>
        <w:ind w:firstLine="709"/>
        <w:jc w:val="both"/>
        <w:rPr>
          <w:color w:val="000000"/>
          <w:sz w:val="28"/>
          <w:szCs w:val="28"/>
        </w:rPr>
      </w:pPr>
      <w:r w:rsidRPr="00046A3E">
        <w:rPr>
          <w:color w:val="000000"/>
          <w:sz w:val="28"/>
          <w:szCs w:val="28"/>
        </w:rPr>
        <w:t>Tiền sẽ đến với những người tiết kiệm ít nhất 10% thu nhập của họ</w:t>
      </w:r>
    </w:p>
    <w:p w14:paraId="70A1ADE3" w14:textId="77777777" w:rsidR="0016637B" w:rsidRPr="00046A3E" w:rsidRDefault="0016637B" w:rsidP="0016637B">
      <w:pPr>
        <w:shd w:val="clear" w:color="auto" w:fill="FFFFFF"/>
        <w:spacing w:before="80"/>
        <w:ind w:firstLine="709"/>
        <w:jc w:val="both"/>
        <w:rPr>
          <w:color w:val="000000"/>
          <w:sz w:val="28"/>
          <w:szCs w:val="28"/>
        </w:rPr>
      </w:pPr>
      <w:r w:rsidRPr="00046A3E">
        <w:rPr>
          <w:color w:val="000000"/>
          <w:sz w:val="28"/>
          <w:szCs w:val="28"/>
        </w:rPr>
        <w:t>Trở nên giàu có bắt đầu từ việc bạn hãy trả lương cho chính mình đầu tiên. Nếu bạn muốn gây dựng tài sản, hãy tiết kiệm tối thiểu 10% số tiền bạn kiếm được. Tiền bạc sẽ đến và gia tăng nhanh chóng khi bạn biết tiết kiệm ít nhất 10% thu nhập của mình để tạo ra một tài sản trong tương lai cho bản thân và gia đình.</w:t>
      </w:r>
    </w:p>
    <w:p w14:paraId="0598C7A4" w14:textId="77777777" w:rsidR="0016637B" w:rsidRPr="00046A3E" w:rsidRDefault="0016637B" w:rsidP="0016637B">
      <w:pPr>
        <w:shd w:val="clear" w:color="auto" w:fill="FFFFFF"/>
        <w:spacing w:before="80"/>
        <w:ind w:firstLine="709"/>
        <w:jc w:val="both"/>
        <w:rPr>
          <w:color w:val="000000"/>
          <w:sz w:val="28"/>
          <w:szCs w:val="28"/>
        </w:rPr>
      </w:pPr>
      <w:r w:rsidRPr="00046A3E">
        <w:rPr>
          <w:color w:val="000000"/>
          <w:sz w:val="28"/>
          <w:szCs w:val="28"/>
        </w:rPr>
        <w:t>Tiết kiệm và đầu tư là 2 kênh tạo ra tiền nhanh nhất</w:t>
      </w:r>
    </w:p>
    <w:p w14:paraId="512FA0E4" w14:textId="77777777" w:rsidR="0016637B" w:rsidRPr="00046A3E" w:rsidRDefault="0016637B" w:rsidP="0016637B">
      <w:pPr>
        <w:shd w:val="clear" w:color="auto" w:fill="FFFFFF"/>
        <w:spacing w:before="80"/>
        <w:ind w:firstLine="709"/>
        <w:jc w:val="both"/>
        <w:rPr>
          <w:color w:val="000000"/>
          <w:sz w:val="28"/>
          <w:szCs w:val="28"/>
        </w:rPr>
      </w:pPr>
      <w:r w:rsidRPr="00046A3E">
        <w:rPr>
          <w:color w:val="000000"/>
          <w:sz w:val="28"/>
          <w:szCs w:val="28"/>
        </w:rPr>
        <w:t>Tiền bạc luôn là một người nhân viên mẫu mực, nó luôn khát vọng có cơ hội để thể hiện bản thân. Điều này có thể được giải thích bằng lãi suất kép, đó là khi lãi suất được kiếm trên những khoản đầu tư của bạn</w:t>
      </w:r>
    </w:p>
    <w:p w14:paraId="2B3C1B27" w14:textId="77777777" w:rsidR="0016637B" w:rsidRPr="00046A3E" w:rsidRDefault="0016637B" w:rsidP="0016637B">
      <w:pPr>
        <w:shd w:val="clear" w:color="auto" w:fill="FFFFFF"/>
        <w:spacing w:before="80"/>
        <w:ind w:firstLine="709"/>
        <w:jc w:val="both"/>
        <w:rPr>
          <w:color w:val="000000"/>
          <w:sz w:val="28"/>
          <w:szCs w:val="28"/>
        </w:rPr>
      </w:pPr>
      <w:r w:rsidRPr="00046A3E">
        <w:rPr>
          <w:color w:val="000000"/>
          <w:sz w:val="28"/>
          <w:szCs w:val="28"/>
        </w:rPr>
        <w:t>Với thói quen tiết kiệm đều đặn và sự cam kết dài hạn, lãi suất kép có thể biến bạn trở thành triệu phú chỉ bắt nguồn từ một khoản tiết kiệm nhỏ.</w:t>
      </w:r>
    </w:p>
    <w:p w14:paraId="3BEA7638" w14:textId="77777777" w:rsidR="0016637B" w:rsidRPr="00046A3E" w:rsidRDefault="0016637B" w:rsidP="0016637B">
      <w:pPr>
        <w:shd w:val="clear" w:color="auto" w:fill="FFFFFF"/>
        <w:spacing w:before="80"/>
        <w:ind w:firstLine="709"/>
        <w:jc w:val="both"/>
        <w:rPr>
          <w:color w:val="000000"/>
          <w:sz w:val="28"/>
          <w:szCs w:val="28"/>
        </w:rPr>
      </w:pPr>
      <w:r w:rsidRPr="00046A3E">
        <w:rPr>
          <w:color w:val="000000"/>
          <w:sz w:val="28"/>
          <w:szCs w:val="28"/>
        </w:rPr>
        <w:t>Hãy tận dụng cơ hội để gia tăng tài sản</w:t>
      </w:r>
    </w:p>
    <w:p w14:paraId="2CC60E06" w14:textId="77777777" w:rsidR="0016637B" w:rsidRPr="00046A3E" w:rsidRDefault="0016637B" w:rsidP="0016637B">
      <w:pPr>
        <w:shd w:val="clear" w:color="auto" w:fill="FFFFFF"/>
        <w:spacing w:before="80"/>
        <w:ind w:firstLine="709"/>
        <w:jc w:val="both"/>
        <w:rPr>
          <w:color w:val="000000"/>
          <w:sz w:val="28"/>
          <w:szCs w:val="28"/>
        </w:rPr>
      </w:pPr>
      <w:r w:rsidRPr="00046A3E">
        <w:rPr>
          <w:color w:val="000000"/>
          <w:sz w:val="28"/>
          <w:szCs w:val="28"/>
        </w:rPr>
        <w:t xml:space="preserve">Trong kinh doanh, bạn phải luôn luôn nắm bắt cơ hội. Và trong đầu tư cũng vậy. Tiền bạc chỉ đến với những người chủ sở hữu thực </w:t>
      </w:r>
      <w:r>
        <w:rPr>
          <w:color w:val="000000"/>
          <w:sz w:val="28"/>
          <w:szCs w:val="28"/>
        </w:rPr>
        <w:t>sự</w:t>
      </w:r>
      <w:r w:rsidRPr="00046A3E">
        <w:rPr>
          <w:color w:val="000000"/>
          <w:sz w:val="28"/>
          <w:szCs w:val="28"/>
        </w:rPr>
        <w:t>, những nhà đầu tư khôn ngoan và biết cách sử dụng tiền bạc.</w:t>
      </w:r>
    </w:p>
    <w:p w14:paraId="4514C130" w14:textId="77777777" w:rsidR="0016637B" w:rsidRPr="00046A3E" w:rsidRDefault="0016637B" w:rsidP="0016637B">
      <w:pPr>
        <w:shd w:val="clear" w:color="auto" w:fill="FFFFFF"/>
        <w:spacing w:before="80"/>
        <w:ind w:firstLine="709"/>
        <w:jc w:val="both"/>
        <w:rPr>
          <w:color w:val="000000"/>
          <w:sz w:val="28"/>
          <w:szCs w:val="28"/>
        </w:rPr>
      </w:pPr>
      <w:r w:rsidRPr="00046A3E">
        <w:rPr>
          <w:color w:val="000000"/>
          <w:sz w:val="28"/>
          <w:szCs w:val="28"/>
        </w:rPr>
        <w:t>Đầu tư vào những danh mục chắc chắn sẽ sinh lời</w:t>
      </w:r>
    </w:p>
    <w:p w14:paraId="48443371" w14:textId="77777777" w:rsidR="0016637B" w:rsidRPr="00046A3E" w:rsidRDefault="0016637B" w:rsidP="0016637B">
      <w:pPr>
        <w:shd w:val="clear" w:color="auto" w:fill="FFFFFF"/>
        <w:spacing w:before="80"/>
        <w:ind w:firstLine="709"/>
        <w:jc w:val="both"/>
        <w:rPr>
          <w:color w:val="000000"/>
          <w:sz w:val="28"/>
          <w:szCs w:val="28"/>
        </w:rPr>
      </w:pPr>
      <w:r w:rsidRPr="00046A3E">
        <w:rPr>
          <w:color w:val="000000"/>
          <w:sz w:val="28"/>
          <w:szCs w:val="28"/>
        </w:rPr>
        <w:t>Một mức lương ổn định sẽ không đảm bảo được sự giàu sang. Vào cuối ngày, tiền lương của bạn chỉ là một con số, và nếu số tiền đằng sau con số này không được quản lý một cách nghiêm túc và hợp lý, nó có thể biến mất trong nháy mắt.</w:t>
      </w:r>
    </w:p>
    <w:p w14:paraId="7B764A31" w14:textId="77777777" w:rsidR="0016637B" w:rsidRPr="00046A3E" w:rsidRDefault="0016637B" w:rsidP="0016637B">
      <w:pPr>
        <w:shd w:val="clear" w:color="auto" w:fill="FFFFFF"/>
        <w:spacing w:before="80"/>
        <w:ind w:firstLine="709"/>
        <w:jc w:val="both"/>
        <w:rPr>
          <w:color w:val="000000"/>
          <w:sz w:val="28"/>
          <w:szCs w:val="28"/>
        </w:rPr>
      </w:pPr>
      <w:r w:rsidRPr="00046A3E">
        <w:rPr>
          <w:color w:val="000000"/>
          <w:sz w:val="28"/>
          <w:szCs w:val="28"/>
        </w:rPr>
        <w:t>Nhà đầu tư huyền thoại Warren Buffett từng nói: “Hãy mua một công ty vì bạn muốn sở hữu nó chứ không phải bởi vì bạn muốn cổ phần công ty tăng lên”. Nói cách khác, nếu bạn đang có ý định lựa chọn cổ phiếu, hãy làm một cuộc nghiên cứu và rót tiền vào một công ty mà bạn cảm thấy tự tin.</w:t>
      </w:r>
    </w:p>
    <w:p w14:paraId="04093955" w14:textId="77777777" w:rsidR="0016637B" w:rsidRPr="00046A3E" w:rsidRDefault="0016637B" w:rsidP="0016637B">
      <w:pPr>
        <w:shd w:val="clear" w:color="auto" w:fill="FFFFFF"/>
        <w:spacing w:before="80"/>
        <w:ind w:firstLine="709"/>
        <w:jc w:val="both"/>
        <w:rPr>
          <w:color w:val="000000"/>
          <w:sz w:val="28"/>
          <w:szCs w:val="28"/>
        </w:rPr>
      </w:pPr>
      <w:r w:rsidRPr="00046A3E">
        <w:rPr>
          <w:color w:val="000000"/>
          <w:sz w:val="28"/>
          <w:szCs w:val="28"/>
        </w:rPr>
        <w:t>Không ai có thể làm giàu nhanh chóng</w:t>
      </w:r>
    </w:p>
    <w:p w14:paraId="70E92B59" w14:textId="77777777" w:rsidR="0016637B" w:rsidRPr="00046A3E" w:rsidRDefault="0016637B" w:rsidP="0016637B">
      <w:pPr>
        <w:shd w:val="clear" w:color="auto" w:fill="FFFFFF"/>
        <w:spacing w:before="80"/>
        <w:ind w:firstLine="709"/>
        <w:jc w:val="both"/>
        <w:rPr>
          <w:color w:val="000000"/>
          <w:sz w:val="28"/>
          <w:szCs w:val="28"/>
        </w:rPr>
      </w:pPr>
      <w:r w:rsidRPr="00046A3E">
        <w:rPr>
          <w:color w:val="000000"/>
          <w:sz w:val="28"/>
          <w:szCs w:val="28"/>
        </w:rPr>
        <w:t>“Quy luật vàng” trong đầu tư và tích lũy tài sản là hướng đến lâu dài và không có suy nghĩ “làm giàu nhanh chóng”.</w:t>
      </w:r>
    </w:p>
    <w:p w14:paraId="3C30DB63" w14:textId="77777777" w:rsidR="0016637B" w:rsidRPr="00046A3E" w:rsidRDefault="0016637B" w:rsidP="0016637B">
      <w:pPr>
        <w:shd w:val="clear" w:color="auto" w:fill="FFFFFF"/>
        <w:spacing w:before="80"/>
        <w:ind w:firstLine="709"/>
        <w:jc w:val="both"/>
        <w:rPr>
          <w:color w:val="000000"/>
          <w:sz w:val="28"/>
          <w:szCs w:val="28"/>
        </w:rPr>
      </w:pPr>
      <w:r w:rsidRPr="00046A3E">
        <w:rPr>
          <w:color w:val="000000"/>
          <w:sz w:val="28"/>
          <w:szCs w:val="28"/>
        </w:rPr>
        <w:t>“Vàng chạy trốn khỏi những người bắt buộc nó tạo ra những thu nhập hay những người làm theo lời khuyên lôi cuốn của những kẻ lừa đảo... Rủi ro ẩn núp đằng sau mọi kế hoạch và cũng bất ngờ sẽ mang đến sự giàu có” – Clason chia sẻ.</w:t>
      </w:r>
    </w:p>
    <w:p w14:paraId="395D27BA" w14:textId="77777777" w:rsidR="0016637B" w:rsidRPr="00046A3E" w:rsidRDefault="0016637B" w:rsidP="0016637B">
      <w:pPr>
        <w:shd w:val="clear" w:color="auto" w:fill="FFFFFF"/>
        <w:spacing w:before="80"/>
        <w:ind w:firstLine="709"/>
        <w:jc w:val="both"/>
        <w:rPr>
          <w:color w:val="000000"/>
          <w:sz w:val="28"/>
          <w:szCs w:val="28"/>
        </w:rPr>
      </w:pPr>
      <w:r w:rsidRPr="00046A3E">
        <w:rPr>
          <w:color w:val="000000"/>
          <w:sz w:val="28"/>
          <w:szCs w:val="28"/>
        </w:rPr>
        <w:lastRenderedPageBreak/>
        <w:t>Ngày nay, nhà đầu tư huyền thoại đến từ Omaha, tỷ phú Warren Buffett vẫn thường nói rằng: “Thật dễ dàng để làm chậm mà chắc. Nhưng không hề dễ dàng nếu muốn làm giàu nhanh chóng”.</w:t>
      </w:r>
    </w:p>
    <w:p w14:paraId="45C9DE57" w14:textId="77777777" w:rsidR="0016637B" w:rsidRPr="00980FB2" w:rsidRDefault="0016637B" w:rsidP="0016637B">
      <w:pPr>
        <w:spacing w:before="80"/>
        <w:ind w:firstLine="624"/>
        <w:jc w:val="right"/>
        <w:rPr>
          <w:i/>
          <w:sz w:val="26"/>
          <w:szCs w:val="28"/>
        </w:rPr>
      </w:pPr>
      <w:r w:rsidRPr="00980FB2">
        <w:rPr>
          <w:i/>
          <w:sz w:val="26"/>
          <w:szCs w:val="28"/>
        </w:rPr>
        <w:t>Theo doanhnhanonline</w:t>
      </w:r>
    </w:p>
    <w:p w14:paraId="6C638C4A" w14:textId="77777777" w:rsidR="0016637B" w:rsidRDefault="0016637B" w:rsidP="0016637B">
      <w:pPr>
        <w:tabs>
          <w:tab w:val="left" w:pos="3847"/>
        </w:tabs>
        <w:spacing w:before="80"/>
        <w:ind w:firstLine="624"/>
        <w:jc w:val="right"/>
        <w:rPr>
          <w:bCs/>
          <w:sz w:val="28"/>
          <w:szCs w:val="28"/>
        </w:rPr>
      </w:pPr>
    </w:p>
    <w:p w14:paraId="4209E72C" w14:textId="3D5E35FA" w:rsidR="0016637B" w:rsidRPr="000402E0" w:rsidRDefault="0016637B" w:rsidP="0016637B">
      <w:pPr>
        <w:tabs>
          <w:tab w:val="left" w:pos="3847"/>
        </w:tabs>
        <w:spacing w:before="80"/>
        <w:ind w:firstLine="624"/>
        <w:jc w:val="right"/>
        <w:rPr>
          <w:bCs/>
          <w:sz w:val="28"/>
          <w:szCs w:val="28"/>
        </w:rPr>
      </w:pPr>
    </w:p>
    <w:p w14:paraId="2ACE952F" w14:textId="77777777" w:rsidR="006634D6" w:rsidRDefault="006634D6">
      <w:bookmarkStart w:id="0" w:name="_GoBack"/>
      <w:bookmarkEnd w:id="0"/>
    </w:p>
    <w:sectPr w:rsidR="006634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Cambria">
    <w:panose1 w:val="02040503050406030204"/>
    <w:charset w:val="A3"/>
    <w:family w:val="roman"/>
    <w:pitch w:val="variable"/>
    <w:sig w:usb0="E00006FF" w:usb1="420024FF" w:usb2="02000000" w:usb3="00000000" w:csb0="0000019F" w:csb1="00000000"/>
  </w:font>
  <w:font w:name="Gungsuh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7B"/>
    <w:rsid w:val="0016637B"/>
    <w:rsid w:val="005A5DF2"/>
    <w:rsid w:val="006634D6"/>
    <w:rsid w:val="00864EEE"/>
    <w:rsid w:val="009308FF"/>
    <w:rsid w:val="00B22D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CF8F"/>
  <w15:chartTrackingRefBased/>
  <w15:docId w15:val="{92613DD2-FB6C-4604-9084-C72B8D31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37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6637B"/>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16637B"/>
    <w:pPr>
      <w:keepNext/>
      <w:spacing w:before="240" w:after="60"/>
      <w:outlineLvl w:val="2"/>
    </w:pPr>
    <w:rPr>
      <w:rFonts w:ascii="Arial" w:hAnsi="Arial" w:cs="Arial"/>
      <w:b/>
      <w:bCs/>
      <w:color w:val="000000"/>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37B"/>
    <w:rPr>
      <w:rFonts w:ascii="Cambria" w:eastAsia="Times New Roman" w:hAnsi="Cambria" w:cs="Times New Roman"/>
      <w:b/>
      <w:bCs/>
      <w:kern w:val="32"/>
      <w:sz w:val="32"/>
      <w:szCs w:val="32"/>
      <w:lang w:val="en-US"/>
    </w:rPr>
  </w:style>
  <w:style w:type="character" w:customStyle="1" w:styleId="Heading3Char">
    <w:name w:val="Heading 3 Char"/>
    <w:basedOn w:val="DefaultParagraphFont"/>
    <w:link w:val="Heading3"/>
    <w:rsid w:val="0016637B"/>
    <w:rPr>
      <w:rFonts w:ascii="Arial" w:eastAsia="Times New Roman" w:hAnsi="Arial" w:cs="Arial"/>
      <w:b/>
      <w:bCs/>
      <w:color w:val="000000"/>
      <w:sz w:val="26"/>
      <w:szCs w:val="26"/>
      <w:lang w:eastAsia="vi-VN"/>
    </w:rPr>
  </w:style>
  <w:style w:type="paragraph" w:styleId="NormalWeb">
    <w:name w:val="Normal (Web)"/>
    <w:basedOn w:val="Normal"/>
    <w:uiPriority w:val="99"/>
    <w:rsid w:val="0016637B"/>
    <w:pPr>
      <w:spacing w:before="100" w:beforeAutospacing="1" w:after="100" w:afterAutospacing="1"/>
    </w:pPr>
  </w:style>
  <w:style w:type="character" w:styleId="Strong">
    <w:name w:val="Strong"/>
    <w:uiPriority w:val="22"/>
    <w:qFormat/>
    <w:rsid w:val="00864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3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2574</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vohuy</dc:creator>
  <cp:keywords/>
  <dc:description/>
  <cp:lastModifiedBy>vohuy</cp:lastModifiedBy>
  <cp:revision>3</cp:revision>
  <dcterms:created xsi:type="dcterms:W3CDTF">2018-10-19T03:24:00Z</dcterms:created>
  <dcterms:modified xsi:type="dcterms:W3CDTF">2018-10-19T03:31:00Z</dcterms:modified>
</cp:coreProperties>
</file>