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D95" w:rsidRPr="00CD4616" w:rsidRDefault="00ED2D95" w:rsidP="00ED2D95">
      <w:pPr>
        <w:pStyle w:val="NormalWeb"/>
        <w:spacing w:before="0" w:beforeAutospacing="0" w:after="0" w:afterAutospacing="0"/>
        <w:rPr>
          <w:rStyle w:val="Strong"/>
          <w:sz w:val="28"/>
          <w:szCs w:val="28"/>
        </w:rPr>
      </w:pPr>
      <w:r w:rsidRPr="00CD4616">
        <w:rPr>
          <w:rStyle w:val="Strong"/>
          <w:sz w:val="28"/>
          <w:szCs w:val="28"/>
        </w:rPr>
        <w:t>HỘI LIÊN HIỆP THANH NIÊN VIỆT NAM</w:t>
      </w:r>
    </w:p>
    <w:p w:rsidR="00ED2D95" w:rsidRDefault="00ED2D95" w:rsidP="00ED2D95">
      <w:pPr>
        <w:pStyle w:val="NormalWeb"/>
        <w:spacing w:before="0" w:beforeAutospacing="0" w:after="0" w:afterAutospacing="0"/>
        <w:rPr>
          <w:rStyle w:val="Strong"/>
          <w:sz w:val="28"/>
          <w:szCs w:val="28"/>
        </w:rPr>
      </w:pPr>
      <w:r>
        <w:rPr>
          <w:rStyle w:val="Strong"/>
          <w:sz w:val="28"/>
          <w:szCs w:val="28"/>
        </w:rPr>
        <w:t xml:space="preserve">          </w:t>
      </w:r>
      <w:r w:rsidRPr="00CD4616">
        <w:rPr>
          <w:rStyle w:val="Strong"/>
          <w:sz w:val="28"/>
          <w:szCs w:val="28"/>
        </w:rPr>
        <w:t>ỦY BAN HUYỆN BÌNH TÂN</w:t>
      </w:r>
    </w:p>
    <w:p w:rsidR="00ED2D95" w:rsidRPr="000B7082" w:rsidRDefault="00ED2D95" w:rsidP="00ED2D95">
      <w:pPr>
        <w:pStyle w:val="NormalWeb"/>
        <w:spacing w:before="0" w:beforeAutospacing="0" w:after="0" w:afterAutospacing="0"/>
        <w:rPr>
          <w:rStyle w:val="Strong"/>
          <w:b w:val="0"/>
          <w:sz w:val="28"/>
          <w:szCs w:val="28"/>
        </w:rPr>
      </w:pPr>
      <w:r>
        <w:rPr>
          <w:rStyle w:val="Strong"/>
          <w:sz w:val="28"/>
          <w:szCs w:val="28"/>
        </w:rPr>
        <w:t xml:space="preserve">                                 ***    </w:t>
      </w:r>
      <w:r w:rsidR="00E73E19">
        <w:rPr>
          <w:rStyle w:val="Strong"/>
          <w:sz w:val="28"/>
          <w:szCs w:val="28"/>
        </w:rPr>
        <w:t xml:space="preserve">                          </w:t>
      </w:r>
      <w:r>
        <w:rPr>
          <w:rStyle w:val="Strong"/>
          <w:b w:val="0"/>
          <w:sz w:val="28"/>
          <w:szCs w:val="28"/>
        </w:rPr>
        <w:t>B</w:t>
      </w:r>
      <w:r w:rsidRPr="000B7082">
        <w:rPr>
          <w:rStyle w:val="Strong"/>
          <w:b w:val="0"/>
          <w:sz w:val="28"/>
          <w:szCs w:val="28"/>
        </w:rPr>
        <w:t>ình</w:t>
      </w:r>
      <w:r>
        <w:rPr>
          <w:rStyle w:val="Strong"/>
          <w:b w:val="0"/>
          <w:sz w:val="28"/>
          <w:szCs w:val="28"/>
        </w:rPr>
        <w:t xml:space="preserve"> T</w:t>
      </w:r>
      <w:r w:rsidRPr="000B7082">
        <w:rPr>
          <w:rStyle w:val="Strong"/>
          <w:b w:val="0"/>
          <w:sz w:val="28"/>
          <w:szCs w:val="28"/>
        </w:rPr>
        <w:t>â</w:t>
      </w:r>
      <w:r>
        <w:rPr>
          <w:rStyle w:val="Strong"/>
          <w:b w:val="0"/>
          <w:sz w:val="28"/>
          <w:szCs w:val="28"/>
        </w:rPr>
        <w:t>n, ng</w:t>
      </w:r>
      <w:r w:rsidRPr="000B7082">
        <w:rPr>
          <w:rStyle w:val="Strong"/>
          <w:b w:val="0"/>
          <w:sz w:val="28"/>
          <w:szCs w:val="28"/>
        </w:rPr>
        <w:t>ày</w:t>
      </w:r>
      <w:r w:rsidR="005E7DEB">
        <w:rPr>
          <w:rStyle w:val="Strong"/>
          <w:b w:val="0"/>
          <w:sz w:val="28"/>
          <w:szCs w:val="28"/>
        </w:rPr>
        <w:t xml:space="preserve"> 26</w:t>
      </w:r>
      <w:r w:rsidR="00E73E19">
        <w:rPr>
          <w:rStyle w:val="Strong"/>
          <w:b w:val="0"/>
          <w:sz w:val="28"/>
          <w:szCs w:val="28"/>
        </w:rPr>
        <w:t xml:space="preserve"> </w:t>
      </w:r>
      <w:r>
        <w:rPr>
          <w:rStyle w:val="Strong"/>
          <w:b w:val="0"/>
          <w:sz w:val="28"/>
          <w:szCs w:val="28"/>
        </w:rPr>
        <w:t>th</w:t>
      </w:r>
      <w:r w:rsidRPr="000B7082">
        <w:rPr>
          <w:rStyle w:val="Strong"/>
          <w:b w:val="0"/>
          <w:sz w:val="28"/>
          <w:szCs w:val="28"/>
        </w:rPr>
        <w:t>áng</w:t>
      </w:r>
      <w:r w:rsidR="00E73E19">
        <w:rPr>
          <w:rStyle w:val="Strong"/>
          <w:b w:val="0"/>
          <w:sz w:val="28"/>
          <w:szCs w:val="28"/>
        </w:rPr>
        <w:t xml:space="preserve"> 03 </w:t>
      </w:r>
      <w:r>
        <w:rPr>
          <w:rStyle w:val="Strong"/>
          <w:b w:val="0"/>
          <w:sz w:val="28"/>
          <w:szCs w:val="28"/>
        </w:rPr>
        <w:t>n</w:t>
      </w:r>
      <w:r w:rsidRPr="000B7082">
        <w:rPr>
          <w:rStyle w:val="Strong"/>
          <w:b w:val="0"/>
          <w:sz w:val="28"/>
          <w:szCs w:val="28"/>
        </w:rPr>
        <w:t>ăm</w:t>
      </w:r>
      <w:r>
        <w:rPr>
          <w:rStyle w:val="Strong"/>
          <w:b w:val="0"/>
          <w:sz w:val="28"/>
          <w:szCs w:val="28"/>
        </w:rPr>
        <w:t xml:space="preserve"> 2015</w:t>
      </w:r>
    </w:p>
    <w:p w:rsidR="00ED2D95" w:rsidRDefault="00ED2D95" w:rsidP="00ED2D95">
      <w:pPr>
        <w:pStyle w:val="NormalWeb"/>
        <w:spacing w:before="0" w:beforeAutospacing="0" w:after="0" w:afterAutospacing="0"/>
        <w:rPr>
          <w:rStyle w:val="Strong"/>
          <w:sz w:val="28"/>
          <w:szCs w:val="28"/>
        </w:rPr>
      </w:pPr>
    </w:p>
    <w:p w:rsidR="00ED2D95" w:rsidRDefault="00ED2D95" w:rsidP="00ED2D95">
      <w:pPr>
        <w:pStyle w:val="NormalWeb"/>
        <w:spacing w:before="0" w:beforeAutospacing="0" w:after="0" w:afterAutospacing="0"/>
        <w:rPr>
          <w:rStyle w:val="Strong"/>
          <w:sz w:val="28"/>
          <w:szCs w:val="28"/>
        </w:rPr>
      </w:pPr>
    </w:p>
    <w:p w:rsidR="00ED2D95" w:rsidRDefault="00ED2D95" w:rsidP="00ED2D95">
      <w:pPr>
        <w:pStyle w:val="NormalWeb"/>
        <w:spacing w:before="0" w:beforeAutospacing="0" w:after="0" w:afterAutospacing="0"/>
        <w:rPr>
          <w:rStyle w:val="Strong"/>
          <w:sz w:val="28"/>
          <w:szCs w:val="28"/>
        </w:rPr>
      </w:pPr>
    </w:p>
    <w:p w:rsidR="00E73E19" w:rsidRPr="00CD4616" w:rsidRDefault="00E73E19" w:rsidP="00ED2D95">
      <w:pPr>
        <w:pStyle w:val="NormalWeb"/>
        <w:spacing w:before="0" w:beforeAutospacing="0" w:after="0" w:afterAutospacing="0"/>
        <w:rPr>
          <w:rStyle w:val="Strong"/>
          <w:sz w:val="28"/>
          <w:szCs w:val="28"/>
        </w:rPr>
      </w:pPr>
    </w:p>
    <w:p w:rsidR="00ED2D95" w:rsidRPr="00CD4616" w:rsidRDefault="00ED2D95" w:rsidP="00ED2D95">
      <w:pPr>
        <w:pStyle w:val="NormalWeb"/>
        <w:spacing w:before="0" w:beforeAutospacing="0" w:after="0" w:afterAutospacing="0"/>
        <w:jc w:val="center"/>
        <w:rPr>
          <w:sz w:val="28"/>
          <w:szCs w:val="28"/>
        </w:rPr>
      </w:pPr>
      <w:r w:rsidRPr="00CD4616">
        <w:rPr>
          <w:rStyle w:val="Strong"/>
          <w:sz w:val="28"/>
          <w:szCs w:val="28"/>
        </w:rPr>
        <w:t>QUY ĐỊNH</w:t>
      </w:r>
      <w:r>
        <w:rPr>
          <w:rStyle w:val="Strong"/>
          <w:sz w:val="28"/>
          <w:szCs w:val="28"/>
        </w:rPr>
        <w:t xml:space="preserve"> TI</w:t>
      </w:r>
      <w:r w:rsidRPr="006D0BC9">
        <w:rPr>
          <w:rStyle w:val="Strong"/>
          <w:sz w:val="28"/>
          <w:szCs w:val="28"/>
        </w:rPr>
        <w:t>Ê</w:t>
      </w:r>
      <w:r>
        <w:rPr>
          <w:rStyle w:val="Strong"/>
          <w:sz w:val="28"/>
          <w:szCs w:val="28"/>
        </w:rPr>
        <w:t>U CHÍ</w:t>
      </w:r>
    </w:p>
    <w:p w:rsidR="00ED2D95" w:rsidRPr="00CD4616" w:rsidRDefault="00ED2D95" w:rsidP="00ED2D95">
      <w:pPr>
        <w:pStyle w:val="NormalWeb"/>
        <w:spacing w:before="0" w:beforeAutospacing="0" w:after="0" w:afterAutospacing="0"/>
        <w:jc w:val="center"/>
        <w:rPr>
          <w:sz w:val="28"/>
          <w:szCs w:val="28"/>
        </w:rPr>
      </w:pPr>
      <w:r>
        <w:rPr>
          <w:rStyle w:val="Strong"/>
          <w:sz w:val="28"/>
          <w:szCs w:val="28"/>
        </w:rPr>
        <w:t>Danh hi</w:t>
      </w:r>
      <w:r w:rsidRPr="006D0BC9">
        <w:rPr>
          <w:rStyle w:val="Strong"/>
          <w:sz w:val="28"/>
          <w:szCs w:val="28"/>
        </w:rPr>
        <w:t>ệu</w:t>
      </w:r>
      <w:r>
        <w:rPr>
          <w:rStyle w:val="Strong"/>
          <w:sz w:val="28"/>
          <w:szCs w:val="28"/>
        </w:rPr>
        <w:t xml:space="preserve"> “</w:t>
      </w:r>
      <w:r w:rsidRPr="00CD4616">
        <w:rPr>
          <w:rStyle w:val="Strong"/>
          <w:sz w:val="28"/>
          <w:szCs w:val="28"/>
        </w:rPr>
        <w:t>Thanh niên sản xuất</w:t>
      </w:r>
      <w:r w:rsidR="00E836B3">
        <w:rPr>
          <w:rStyle w:val="Strong"/>
          <w:sz w:val="28"/>
          <w:szCs w:val="28"/>
        </w:rPr>
        <w:t>,</w:t>
      </w:r>
      <w:r w:rsidRPr="00CD4616">
        <w:rPr>
          <w:rStyle w:val="Strong"/>
          <w:sz w:val="28"/>
          <w:szCs w:val="28"/>
        </w:rPr>
        <w:t xml:space="preserve"> kinh doanh giỏi</w:t>
      </w:r>
      <w:r>
        <w:rPr>
          <w:rStyle w:val="Strong"/>
          <w:sz w:val="28"/>
          <w:szCs w:val="28"/>
        </w:rPr>
        <w:t>”</w:t>
      </w:r>
      <w:r w:rsidRPr="00CD4616">
        <w:rPr>
          <w:rStyle w:val="Strong"/>
          <w:sz w:val="28"/>
          <w:szCs w:val="28"/>
        </w:rPr>
        <w:t xml:space="preserve"> cấp huyện</w:t>
      </w:r>
    </w:p>
    <w:p w:rsidR="00ED2D95" w:rsidRPr="00CD4616" w:rsidRDefault="00ED2D95" w:rsidP="00ED2D95">
      <w:pPr>
        <w:pStyle w:val="NormalWeb"/>
        <w:spacing w:before="0" w:beforeAutospacing="0" w:after="0" w:afterAutospacing="0"/>
        <w:jc w:val="center"/>
        <w:rPr>
          <w:sz w:val="28"/>
          <w:szCs w:val="28"/>
        </w:rPr>
      </w:pPr>
      <w:r>
        <w:rPr>
          <w:rStyle w:val="Strong"/>
          <w:sz w:val="28"/>
          <w:szCs w:val="28"/>
        </w:rPr>
        <w:t>(</w:t>
      </w:r>
      <w:r w:rsidRPr="00CD4616">
        <w:rPr>
          <w:rStyle w:val="Strong"/>
          <w:sz w:val="28"/>
          <w:szCs w:val="28"/>
        </w:rPr>
        <w:t>Giai đoạn 2015- 2017</w:t>
      </w:r>
      <w:r>
        <w:rPr>
          <w:rStyle w:val="Strong"/>
          <w:sz w:val="28"/>
          <w:szCs w:val="28"/>
        </w:rPr>
        <w:t>)</w:t>
      </w:r>
    </w:p>
    <w:p w:rsidR="00ED2D95" w:rsidRDefault="00ED2D95" w:rsidP="00ED2D95">
      <w:pPr>
        <w:pStyle w:val="NormalWeb"/>
        <w:spacing w:before="0" w:beforeAutospacing="0" w:after="0" w:afterAutospacing="0"/>
        <w:jc w:val="both"/>
        <w:rPr>
          <w:rStyle w:val="Strong"/>
          <w:sz w:val="28"/>
          <w:szCs w:val="28"/>
        </w:rPr>
      </w:pPr>
      <w:r w:rsidRPr="00CD4616">
        <w:rPr>
          <w:rStyle w:val="Strong"/>
          <w:sz w:val="28"/>
          <w:szCs w:val="28"/>
        </w:rPr>
        <w:t> </w:t>
      </w:r>
    </w:p>
    <w:p w:rsidR="00E73E19" w:rsidRDefault="00E73E19" w:rsidP="00ED2D95">
      <w:pPr>
        <w:pStyle w:val="NormalWeb"/>
        <w:spacing w:before="0" w:beforeAutospacing="0" w:after="0" w:afterAutospacing="0"/>
        <w:jc w:val="both"/>
        <w:rPr>
          <w:sz w:val="28"/>
          <w:szCs w:val="28"/>
        </w:rPr>
      </w:pPr>
    </w:p>
    <w:p w:rsidR="000D5626" w:rsidRPr="00CD4616" w:rsidRDefault="000D5626" w:rsidP="00ED2D95">
      <w:pPr>
        <w:pStyle w:val="NormalWeb"/>
        <w:spacing w:before="0" w:beforeAutospacing="0" w:after="0" w:afterAutospacing="0"/>
        <w:jc w:val="both"/>
        <w:rPr>
          <w:sz w:val="28"/>
          <w:szCs w:val="28"/>
        </w:rPr>
      </w:pPr>
    </w:p>
    <w:p w:rsidR="00ED2D95" w:rsidRPr="00CD4616" w:rsidRDefault="00ED2D95" w:rsidP="00ED2D95">
      <w:pPr>
        <w:pStyle w:val="NormalWeb"/>
        <w:spacing w:before="0" w:beforeAutospacing="0" w:after="0" w:afterAutospacing="0"/>
        <w:ind w:firstLine="1134"/>
        <w:jc w:val="both"/>
        <w:rPr>
          <w:sz w:val="28"/>
          <w:szCs w:val="28"/>
        </w:rPr>
      </w:pPr>
      <w:r w:rsidRPr="00CD4616">
        <w:rPr>
          <w:sz w:val="28"/>
          <w:szCs w:val="28"/>
        </w:rPr>
        <w:t>Để tiếp tục nâng cao chất lượng và hiệu quả phong trào Thanh niên thi đua sản xuất, kinh doanh giỏi , đoàn kết giúp nhau xoá đói, giảm nghèo và làm giàu; phấn đấu đưa phong trào có bước phát triển mới về chất, xuất hiện ngày càng nhiều thanh niên sản xuất, kinh doanh giỏi với các tố chất mới, đáp ứng khả năng cạnh tranh hàng hoá trong thời kỳ hội nhập kinh tế quốc tế; đoàn kết, chia sẻ kinh nghiệm giúp nhau cùng làm giàu; tạo thêm được nhiều việc làm cho người lao động ở nông thôn, góp phần quan trọng thực hiện thắng lợi sự nghiệp công nghiệp hoá, hiện đại hoá.</w:t>
      </w:r>
    </w:p>
    <w:p w:rsidR="00ED2D95" w:rsidRDefault="00ED2D95" w:rsidP="00ED2D95">
      <w:pPr>
        <w:pStyle w:val="NormalWeb"/>
        <w:spacing w:before="0" w:beforeAutospacing="0" w:after="0" w:afterAutospacing="0"/>
        <w:ind w:firstLine="1134"/>
        <w:jc w:val="both"/>
        <w:rPr>
          <w:sz w:val="28"/>
          <w:szCs w:val="28"/>
        </w:rPr>
      </w:pPr>
      <w:r w:rsidRPr="00CD4616">
        <w:rPr>
          <w:sz w:val="28"/>
          <w:szCs w:val="28"/>
        </w:rPr>
        <w:t>Thường trực Ủy ban Hội LHTN Việt Nam huyện Bình Tân</w:t>
      </w:r>
      <w:r>
        <w:rPr>
          <w:sz w:val="28"/>
          <w:szCs w:val="28"/>
        </w:rPr>
        <w:t xml:space="preserve"> quy định tiêu chí</w:t>
      </w:r>
      <w:r w:rsidRPr="00CD4616">
        <w:rPr>
          <w:sz w:val="28"/>
          <w:szCs w:val="28"/>
        </w:rPr>
        <w:t xml:space="preserve"> Thanh niên đạt danh hiệu </w:t>
      </w:r>
      <w:r w:rsidRPr="00CD4616">
        <w:rPr>
          <w:b/>
          <w:sz w:val="28"/>
          <w:szCs w:val="28"/>
        </w:rPr>
        <w:t xml:space="preserve">“Thanh niên sản xuất, kinh doanh giỏi” </w:t>
      </w:r>
      <w:r w:rsidR="00E73E19" w:rsidRPr="00E73E19">
        <w:rPr>
          <w:sz w:val="28"/>
          <w:szCs w:val="28"/>
        </w:rPr>
        <w:t>cấp huyện</w:t>
      </w:r>
      <w:r w:rsidR="00E73E19">
        <w:rPr>
          <w:b/>
          <w:sz w:val="28"/>
          <w:szCs w:val="28"/>
        </w:rPr>
        <w:t xml:space="preserve"> </w:t>
      </w:r>
      <w:r w:rsidRPr="00CD4616">
        <w:rPr>
          <w:sz w:val="28"/>
          <w:szCs w:val="28"/>
        </w:rPr>
        <w:t>giai đoạn 2015-2017 như sau:</w:t>
      </w:r>
    </w:p>
    <w:p w:rsidR="00ED2D95" w:rsidRPr="00CD4616" w:rsidRDefault="00ED2D95" w:rsidP="00ED2D95">
      <w:pPr>
        <w:pStyle w:val="NormalWeb"/>
        <w:spacing w:before="0" w:beforeAutospacing="0" w:after="0" w:afterAutospacing="0"/>
        <w:ind w:firstLine="1134"/>
        <w:jc w:val="both"/>
        <w:rPr>
          <w:sz w:val="28"/>
          <w:szCs w:val="28"/>
        </w:rPr>
      </w:pPr>
    </w:p>
    <w:p w:rsidR="00ED2D95" w:rsidRDefault="00ED2D95" w:rsidP="00ED2D95">
      <w:pPr>
        <w:pStyle w:val="NormalWeb"/>
        <w:spacing w:before="0" w:beforeAutospacing="0" w:after="0" w:afterAutospacing="0"/>
        <w:ind w:firstLine="1134"/>
        <w:jc w:val="both"/>
        <w:rPr>
          <w:sz w:val="28"/>
          <w:szCs w:val="28"/>
        </w:rPr>
      </w:pPr>
      <w:r w:rsidRPr="00CD4616">
        <w:rPr>
          <w:rStyle w:val="Strong"/>
          <w:sz w:val="28"/>
          <w:szCs w:val="28"/>
        </w:rPr>
        <w:t>I. Đối tượng</w:t>
      </w:r>
      <w:r w:rsidRPr="00CD4616">
        <w:rPr>
          <w:sz w:val="28"/>
          <w:szCs w:val="28"/>
        </w:rPr>
        <w:t xml:space="preserve">: Là thanh niên </w:t>
      </w:r>
      <w:r w:rsidR="00E73E19">
        <w:rPr>
          <w:sz w:val="28"/>
          <w:szCs w:val="28"/>
        </w:rPr>
        <w:t xml:space="preserve">(từ 16 đến 30 tuổi) </w:t>
      </w:r>
      <w:r w:rsidRPr="00CD4616">
        <w:rPr>
          <w:sz w:val="28"/>
          <w:szCs w:val="28"/>
        </w:rPr>
        <w:t>sản xuất</w:t>
      </w:r>
      <w:r w:rsidR="00E73E19">
        <w:rPr>
          <w:sz w:val="28"/>
          <w:szCs w:val="28"/>
        </w:rPr>
        <w:t>,</w:t>
      </w:r>
      <w:r w:rsidRPr="00CD4616">
        <w:rPr>
          <w:sz w:val="28"/>
          <w:szCs w:val="28"/>
        </w:rPr>
        <w:t xml:space="preserve"> kinh doanh trên các lĩnh vực nông, lâm, ngư nghiệp; tiểu thủ công nghiệp và dịch vụ, đã đăng ký danh hiệu sản xuất kinh doanh giỏi do Ủy ban Hội các cấp phát động.</w:t>
      </w:r>
    </w:p>
    <w:p w:rsidR="00ED2D95" w:rsidRPr="00CD4616" w:rsidRDefault="00ED2D95" w:rsidP="00ED2D95">
      <w:pPr>
        <w:pStyle w:val="NormalWeb"/>
        <w:spacing w:before="0" w:beforeAutospacing="0" w:after="0" w:afterAutospacing="0"/>
        <w:ind w:firstLine="1134"/>
        <w:jc w:val="both"/>
        <w:rPr>
          <w:sz w:val="28"/>
          <w:szCs w:val="28"/>
        </w:rPr>
      </w:pPr>
    </w:p>
    <w:p w:rsidR="00ED2D95" w:rsidRPr="00CD4616" w:rsidRDefault="00ED2D95" w:rsidP="00ED2D95">
      <w:pPr>
        <w:pStyle w:val="NormalWeb"/>
        <w:spacing w:before="0" w:beforeAutospacing="0" w:after="0" w:afterAutospacing="0"/>
        <w:ind w:firstLine="1134"/>
        <w:jc w:val="both"/>
        <w:rPr>
          <w:sz w:val="28"/>
          <w:szCs w:val="28"/>
        </w:rPr>
      </w:pPr>
      <w:r w:rsidRPr="00CD4616">
        <w:rPr>
          <w:rStyle w:val="Strong"/>
          <w:sz w:val="28"/>
          <w:szCs w:val="28"/>
        </w:rPr>
        <w:t>II.Tiêu chuẩn:</w:t>
      </w:r>
    </w:p>
    <w:p w:rsidR="00ED2D95" w:rsidRPr="00CD4616" w:rsidRDefault="00ED2D95" w:rsidP="00ED2D95">
      <w:pPr>
        <w:pStyle w:val="NormalWeb"/>
        <w:spacing w:before="0" w:beforeAutospacing="0" w:after="0" w:afterAutospacing="0"/>
        <w:ind w:firstLine="1134"/>
        <w:jc w:val="both"/>
        <w:rPr>
          <w:sz w:val="28"/>
          <w:szCs w:val="28"/>
        </w:rPr>
      </w:pPr>
      <w:r w:rsidRPr="00CD4616">
        <w:rPr>
          <w:rStyle w:val="Strong"/>
          <w:i/>
          <w:iCs/>
          <w:sz w:val="28"/>
          <w:szCs w:val="28"/>
        </w:rPr>
        <w:t>1.Tiêu chuẩn chung:</w:t>
      </w:r>
    </w:p>
    <w:p w:rsidR="00ED2D95" w:rsidRDefault="00ED2D95" w:rsidP="00ED2D95">
      <w:pPr>
        <w:pStyle w:val="NormalWeb"/>
        <w:spacing w:before="0" w:beforeAutospacing="0" w:after="0" w:afterAutospacing="0"/>
        <w:ind w:firstLine="1134"/>
        <w:jc w:val="both"/>
        <w:rPr>
          <w:sz w:val="28"/>
          <w:szCs w:val="28"/>
        </w:rPr>
      </w:pPr>
      <w:r w:rsidRPr="00CD4616">
        <w:rPr>
          <w:sz w:val="28"/>
          <w:szCs w:val="28"/>
        </w:rPr>
        <w:t>1.1. Là thanh niên gương mẫu chấp hành tốt các chủ trương, đường lối của Đảng, chính sách, pháp luật của Nhà nước, các chỉ thị, nghị quyết của các cấp uỷ Đảng, chính quyền địa phương và Điều lệ, nghị quyết của Hội, tích cực tham gia các phong trào thi đua do Ủy ban Hội LHTN Việt Nam huyện</w:t>
      </w:r>
      <w:r>
        <w:rPr>
          <w:sz w:val="28"/>
          <w:szCs w:val="28"/>
        </w:rPr>
        <w:t xml:space="preserve"> phát động</w:t>
      </w:r>
      <w:r w:rsidRPr="00CD4616">
        <w:rPr>
          <w:sz w:val="28"/>
          <w:szCs w:val="28"/>
        </w:rPr>
        <w:t>.</w:t>
      </w:r>
    </w:p>
    <w:p w:rsidR="00ED2D95" w:rsidRPr="00CD4616" w:rsidRDefault="00ED2D95" w:rsidP="00ED2D95">
      <w:pPr>
        <w:pStyle w:val="NormalWeb"/>
        <w:spacing w:before="0" w:beforeAutospacing="0" w:after="0" w:afterAutospacing="0"/>
        <w:ind w:firstLine="1134"/>
        <w:jc w:val="both"/>
        <w:rPr>
          <w:sz w:val="28"/>
          <w:szCs w:val="28"/>
        </w:rPr>
      </w:pPr>
    </w:p>
    <w:p w:rsidR="00ED2D95" w:rsidRDefault="00ED2D95" w:rsidP="00ED2D95">
      <w:pPr>
        <w:pStyle w:val="NormalWeb"/>
        <w:spacing w:before="0" w:beforeAutospacing="0" w:after="0" w:afterAutospacing="0"/>
        <w:ind w:firstLine="1134"/>
        <w:jc w:val="both"/>
        <w:rPr>
          <w:sz w:val="28"/>
          <w:szCs w:val="28"/>
        </w:rPr>
      </w:pPr>
      <w:r w:rsidRPr="00CD4616">
        <w:rPr>
          <w:sz w:val="28"/>
          <w:szCs w:val="28"/>
        </w:rPr>
        <w:t>1.2. Năng động, sáng tạo, trong cơ chế thị trường; dám nghĩ, biết làm; khai thác, sử dụng hiệu quả các nguồn lực vốn, lao động, đất đai…</w:t>
      </w:r>
    </w:p>
    <w:p w:rsidR="00ED2D95" w:rsidRPr="00CD4616" w:rsidRDefault="00ED2D95" w:rsidP="00ED2D95">
      <w:pPr>
        <w:pStyle w:val="NormalWeb"/>
        <w:spacing w:before="0" w:beforeAutospacing="0" w:after="0" w:afterAutospacing="0"/>
        <w:ind w:firstLine="1134"/>
        <w:jc w:val="both"/>
        <w:rPr>
          <w:sz w:val="28"/>
          <w:szCs w:val="28"/>
        </w:rPr>
      </w:pPr>
    </w:p>
    <w:p w:rsidR="00ED2D95" w:rsidRDefault="00ED2D95" w:rsidP="00ED2D95">
      <w:pPr>
        <w:pStyle w:val="NormalWeb"/>
        <w:spacing w:before="0" w:beforeAutospacing="0" w:after="0" w:afterAutospacing="0"/>
        <w:ind w:firstLine="1134"/>
        <w:jc w:val="both"/>
        <w:rPr>
          <w:sz w:val="28"/>
          <w:szCs w:val="28"/>
        </w:rPr>
      </w:pPr>
      <w:r w:rsidRPr="00CD4616">
        <w:rPr>
          <w:sz w:val="28"/>
          <w:szCs w:val="28"/>
        </w:rPr>
        <w:t>1.3. Mạnh dạn ứng dụng khoa học kỹ thuật, công nghệ mới vào sản xuất, kinh doanh đạt năng suất, chất lượng, hiệu quả kinh tế cao. Áp dụng mô hình sản xuất gắn với bảo quản, chế biến và tiêu thụ nông sản hàng hoá; đi đầu trong việc thực hiện vệ sinh an toàn thực phẩm, sản xuất thực phẩm sạch gắn với bảo vệ môi trường nông thôn và tích cực vận động mọi người cùng thực hiện.</w:t>
      </w:r>
    </w:p>
    <w:p w:rsidR="00ED2D95" w:rsidRPr="00CD4616" w:rsidRDefault="00ED2D95" w:rsidP="00ED2D95">
      <w:pPr>
        <w:pStyle w:val="NormalWeb"/>
        <w:spacing w:before="0" w:beforeAutospacing="0" w:after="0" w:afterAutospacing="0"/>
        <w:ind w:firstLine="1134"/>
        <w:jc w:val="both"/>
        <w:rPr>
          <w:sz w:val="28"/>
          <w:szCs w:val="28"/>
        </w:rPr>
      </w:pPr>
    </w:p>
    <w:p w:rsidR="00ED2D95" w:rsidRPr="00CD4616" w:rsidRDefault="00ED2D95" w:rsidP="00ED2D95">
      <w:pPr>
        <w:pStyle w:val="NormalWeb"/>
        <w:spacing w:before="0" w:beforeAutospacing="0" w:after="0" w:afterAutospacing="0"/>
        <w:ind w:firstLine="1134"/>
        <w:jc w:val="both"/>
        <w:rPr>
          <w:sz w:val="28"/>
          <w:szCs w:val="28"/>
        </w:rPr>
      </w:pPr>
      <w:r w:rsidRPr="00CD4616">
        <w:rPr>
          <w:sz w:val="28"/>
          <w:szCs w:val="28"/>
        </w:rPr>
        <w:t>1.4. Tích cực hướng dẫn, phổ biến kinh nghiệm sản xuất, áp dụng tiến bộ khoa học kỹ thuật, tạo thêm nhiều việc làm, tăng thu nhập cho người lao động ở nông thôn.</w:t>
      </w:r>
    </w:p>
    <w:p w:rsidR="00ED2D95" w:rsidRDefault="00ED2D95" w:rsidP="00ED2D95">
      <w:pPr>
        <w:pStyle w:val="NormalWeb"/>
        <w:spacing w:before="0" w:beforeAutospacing="0" w:after="0" w:afterAutospacing="0"/>
        <w:ind w:firstLine="1134"/>
        <w:jc w:val="both"/>
        <w:rPr>
          <w:sz w:val="28"/>
          <w:szCs w:val="28"/>
        </w:rPr>
      </w:pPr>
      <w:r w:rsidRPr="00CD4616">
        <w:rPr>
          <w:sz w:val="28"/>
          <w:szCs w:val="28"/>
        </w:rPr>
        <w:t>1.5.Hăng hái tham gia các họat động xã hội , có tinh thần đoàn kết, tương thân tương ái trong sản xuất, kinh doanh để phát triển kinh tế, nâng cao đời sống; giúp đỡ những hộ nghèo, hộ chính sách, hộ gặp hoàn cảnh khó khăn hoạn nạn ở địa phương vượt qua nghèo khó vươn lên.</w:t>
      </w:r>
    </w:p>
    <w:p w:rsidR="00ED2D95" w:rsidRPr="00CD4616" w:rsidRDefault="00ED2D95" w:rsidP="00ED2D95">
      <w:pPr>
        <w:pStyle w:val="NormalWeb"/>
        <w:spacing w:before="0" w:beforeAutospacing="0" w:after="0" w:afterAutospacing="0"/>
        <w:ind w:firstLine="1134"/>
        <w:jc w:val="both"/>
        <w:rPr>
          <w:sz w:val="28"/>
          <w:szCs w:val="28"/>
        </w:rPr>
      </w:pPr>
    </w:p>
    <w:p w:rsidR="00ED2D95" w:rsidRDefault="00ED2D95" w:rsidP="00ED2D95">
      <w:pPr>
        <w:pStyle w:val="NormalWeb"/>
        <w:spacing w:before="0" w:beforeAutospacing="0" w:after="0" w:afterAutospacing="0"/>
        <w:ind w:firstLine="1134"/>
        <w:jc w:val="both"/>
        <w:rPr>
          <w:sz w:val="28"/>
          <w:szCs w:val="28"/>
        </w:rPr>
      </w:pPr>
      <w:r w:rsidRPr="00CD4616">
        <w:rPr>
          <w:sz w:val="28"/>
          <w:szCs w:val="28"/>
        </w:rPr>
        <w:t>1.6.</w:t>
      </w:r>
      <w:r>
        <w:rPr>
          <w:sz w:val="28"/>
          <w:szCs w:val="28"/>
        </w:rPr>
        <w:t xml:space="preserve"> Có ý thức xây dựng tổ chức Hội</w:t>
      </w:r>
      <w:r w:rsidRPr="00CD4616">
        <w:rPr>
          <w:sz w:val="28"/>
          <w:szCs w:val="28"/>
        </w:rPr>
        <w:t>; tích cực đóng góp xây dựng Quỹ Hỗ trợ thanh niên, Tuyên truyền vận động thanh niên tự nguyện vào tổ chức Hội, được công nhận là gia đình văn hoá.</w:t>
      </w:r>
    </w:p>
    <w:p w:rsidR="00ED2D95" w:rsidRPr="00CD4616" w:rsidRDefault="00ED2D95" w:rsidP="00ED2D95">
      <w:pPr>
        <w:pStyle w:val="NormalWeb"/>
        <w:spacing w:before="0" w:beforeAutospacing="0" w:after="0" w:afterAutospacing="0"/>
        <w:ind w:firstLine="1134"/>
        <w:jc w:val="both"/>
        <w:rPr>
          <w:sz w:val="28"/>
          <w:szCs w:val="28"/>
        </w:rPr>
      </w:pPr>
    </w:p>
    <w:p w:rsidR="00ED2D95" w:rsidRDefault="00ED2D95" w:rsidP="00ED2D95">
      <w:pPr>
        <w:pStyle w:val="NormalWeb"/>
        <w:spacing w:before="0" w:beforeAutospacing="0" w:after="0" w:afterAutospacing="0"/>
        <w:ind w:firstLine="1134"/>
        <w:jc w:val="both"/>
        <w:rPr>
          <w:sz w:val="28"/>
          <w:szCs w:val="28"/>
        </w:rPr>
      </w:pPr>
      <w:r w:rsidRPr="00CD4616">
        <w:rPr>
          <w:rStyle w:val="Emphasis"/>
          <w:b/>
          <w:bCs/>
          <w:sz w:val="28"/>
          <w:szCs w:val="28"/>
        </w:rPr>
        <w:t>2. Tiêu chuẩn cụ thể:</w:t>
      </w:r>
      <w:r w:rsidRPr="00CD4616">
        <w:rPr>
          <w:sz w:val="28"/>
          <w:szCs w:val="28"/>
        </w:rPr>
        <w:t xml:space="preserve"> Ngoài các tiêu chuẩn chung, Danh hiệu </w:t>
      </w:r>
      <w:r w:rsidRPr="00B67254">
        <w:rPr>
          <w:b/>
          <w:sz w:val="28"/>
          <w:szCs w:val="28"/>
        </w:rPr>
        <w:t>“Thanh niên sản xuất, kinh doanh giỏi”</w:t>
      </w:r>
      <w:r w:rsidRPr="00CD4616">
        <w:rPr>
          <w:sz w:val="28"/>
          <w:szCs w:val="28"/>
        </w:rPr>
        <w:t xml:space="preserve"> cấp huyện phải đạt tiêu chí cụ thể sau:</w:t>
      </w:r>
    </w:p>
    <w:p w:rsidR="00ED2D95" w:rsidRPr="00CD4616" w:rsidRDefault="00ED2D95" w:rsidP="00ED2D95">
      <w:pPr>
        <w:pStyle w:val="NormalWeb"/>
        <w:spacing w:before="0" w:beforeAutospacing="0" w:after="0" w:afterAutospacing="0"/>
        <w:ind w:firstLine="1134"/>
        <w:jc w:val="both"/>
        <w:rPr>
          <w:sz w:val="28"/>
          <w:szCs w:val="28"/>
        </w:rPr>
      </w:pPr>
    </w:p>
    <w:p w:rsidR="00ED2D95" w:rsidRDefault="00ED2D95" w:rsidP="00ED2D95">
      <w:pPr>
        <w:pStyle w:val="NormalWeb"/>
        <w:spacing w:before="0" w:beforeAutospacing="0" w:after="0" w:afterAutospacing="0"/>
        <w:ind w:firstLine="1134"/>
        <w:jc w:val="both"/>
        <w:rPr>
          <w:sz w:val="28"/>
          <w:szCs w:val="28"/>
        </w:rPr>
      </w:pPr>
      <w:r w:rsidRPr="00CD4616">
        <w:rPr>
          <w:sz w:val="28"/>
          <w:szCs w:val="28"/>
        </w:rPr>
        <w:t xml:space="preserve">1. Đạt danh hiệu </w:t>
      </w:r>
      <w:r w:rsidRPr="00B67254">
        <w:rPr>
          <w:b/>
          <w:sz w:val="28"/>
          <w:szCs w:val="28"/>
        </w:rPr>
        <w:t xml:space="preserve">“Thanh niên sản xuất, kinh doanh giỏi” </w:t>
      </w:r>
      <w:r w:rsidRPr="00CD4616">
        <w:rPr>
          <w:sz w:val="28"/>
          <w:szCs w:val="28"/>
        </w:rPr>
        <w:t>cấp cơ sở từ 2 năm liên tục trở lên.</w:t>
      </w:r>
    </w:p>
    <w:p w:rsidR="00ED2D95" w:rsidRPr="00CD4616" w:rsidRDefault="00ED2D95" w:rsidP="00ED2D95">
      <w:pPr>
        <w:pStyle w:val="NormalWeb"/>
        <w:spacing w:before="0" w:beforeAutospacing="0" w:after="0" w:afterAutospacing="0"/>
        <w:ind w:firstLine="1134"/>
        <w:jc w:val="both"/>
        <w:rPr>
          <w:sz w:val="28"/>
          <w:szCs w:val="28"/>
        </w:rPr>
      </w:pPr>
    </w:p>
    <w:p w:rsidR="00ED2D95" w:rsidRDefault="00E73E19" w:rsidP="00ED2D95">
      <w:pPr>
        <w:pStyle w:val="NormalWeb"/>
        <w:spacing w:before="0" w:beforeAutospacing="0" w:after="0" w:afterAutospacing="0"/>
        <w:ind w:firstLine="1134"/>
        <w:jc w:val="both"/>
        <w:rPr>
          <w:sz w:val="28"/>
          <w:szCs w:val="28"/>
        </w:rPr>
      </w:pPr>
      <w:r>
        <w:rPr>
          <w:sz w:val="28"/>
          <w:szCs w:val="28"/>
        </w:rPr>
        <w:t>2. Giúp đỡ 1 hộ nghèo, cận nghèo</w:t>
      </w:r>
      <w:r w:rsidR="00ED2D95" w:rsidRPr="00CD4616">
        <w:rPr>
          <w:sz w:val="28"/>
          <w:szCs w:val="28"/>
        </w:rPr>
        <w:t xml:space="preserve"> </w:t>
      </w:r>
      <w:r>
        <w:rPr>
          <w:sz w:val="28"/>
          <w:szCs w:val="28"/>
        </w:rPr>
        <w:t xml:space="preserve">hoặc hộ thanh niên khó khăn như: </w:t>
      </w:r>
      <w:r w:rsidR="00ED2D95" w:rsidRPr="00CD4616">
        <w:rPr>
          <w:sz w:val="28"/>
          <w:szCs w:val="28"/>
        </w:rPr>
        <w:t>hỗ trợ kiến thức khoa học kỹ thuật, kinh nghiệm</w:t>
      </w:r>
      <w:r>
        <w:rPr>
          <w:sz w:val="28"/>
          <w:szCs w:val="28"/>
        </w:rPr>
        <w:t>, vốn</w:t>
      </w:r>
      <w:r w:rsidR="00ED2D95" w:rsidRPr="00CD4616">
        <w:rPr>
          <w:sz w:val="28"/>
          <w:szCs w:val="28"/>
        </w:rPr>
        <w:t xml:space="preserve"> để phát triển sản xuất</w:t>
      </w:r>
      <w:r>
        <w:rPr>
          <w:sz w:val="28"/>
          <w:szCs w:val="28"/>
        </w:rPr>
        <w:t>, việc làm được UBND cùng cấp xác nhận</w:t>
      </w:r>
      <w:r w:rsidR="00ED2D95" w:rsidRPr="00CD4616">
        <w:rPr>
          <w:sz w:val="28"/>
          <w:szCs w:val="28"/>
        </w:rPr>
        <w:t>.</w:t>
      </w:r>
    </w:p>
    <w:p w:rsidR="00ED2D95" w:rsidRPr="00CD4616" w:rsidRDefault="00ED2D95" w:rsidP="00ED2D95">
      <w:pPr>
        <w:pStyle w:val="NormalWeb"/>
        <w:spacing w:before="0" w:beforeAutospacing="0" w:after="0" w:afterAutospacing="0"/>
        <w:ind w:firstLine="1134"/>
        <w:jc w:val="both"/>
        <w:rPr>
          <w:sz w:val="28"/>
          <w:szCs w:val="28"/>
        </w:rPr>
      </w:pPr>
    </w:p>
    <w:p w:rsidR="00ED2D95" w:rsidRDefault="00ED2D95" w:rsidP="00ED2D95">
      <w:pPr>
        <w:pStyle w:val="NormalWeb"/>
        <w:spacing w:before="0" w:beforeAutospacing="0" w:after="0" w:afterAutospacing="0"/>
        <w:ind w:firstLine="1134"/>
        <w:jc w:val="both"/>
        <w:rPr>
          <w:sz w:val="28"/>
          <w:szCs w:val="28"/>
        </w:rPr>
      </w:pPr>
      <w:r w:rsidRPr="00CD4616">
        <w:rPr>
          <w:sz w:val="28"/>
          <w:szCs w:val="28"/>
        </w:rPr>
        <w:t xml:space="preserve">3. Có thu nhập </w:t>
      </w:r>
      <w:r w:rsidR="00E73E19">
        <w:rPr>
          <w:sz w:val="28"/>
          <w:szCs w:val="28"/>
        </w:rPr>
        <w:t>đạt từ 5</w:t>
      </w:r>
      <w:r w:rsidRPr="00CD4616">
        <w:rPr>
          <w:sz w:val="28"/>
          <w:szCs w:val="28"/>
        </w:rPr>
        <w:t xml:space="preserve">.000.000đ trở lên/ </w:t>
      </w:r>
      <w:r w:rsidR="00E73E19">
        <w:rPr>
          <w:sz w:val="28"/>
          <w:szCs w:val="28"/>
        </w:rPr>
        <w:t>01 tháng (Năm</w:t>
      </w:r>
      <w:r w:rsidRPr="00CD4616">
        <w:rPr>
          <w:sz w:val="28"/>
          <w:szCs w:val="28"/>
        </w:rPr>
        <w:t xml:space="preserve"> triệu đồng).</w:t>
      </w:r>
    </w:p>
    <w:p w:rsidR="00E73E19" w:rsidRDefault="00E73E19" w:rsidP="00ED2D95">
      <w:pPr>
        <w:pStyle w:val="NormalWeb"/>
        <w:spacing w:before="0" w:beforeAutospacing="0" w:after="0" w:afterAutospacing="0"/>
        <w:ind w:firstLine="1134"/>
        <w:jc w:val="both"/>
        <w:rPr>
          <w:sz w:val="28"/>
          <w:szCs w:val="28"/>
        </w:rPr>
      </w:pPr>
    </w:p>
    <w:p w:rsidR="00E73E19" w:rsidRDefault="00E73E19" w:rsidP="00E73E19">
      <w:pPr>
        <w:ind w:firstLine="1080"/>
        <w:jc w:val="both"/>
        <w:rPr>
          <w:b/>
        </w:rPr>
      </w:pPr>
      <w:r>
        <w:rPr>
          <w:b/>
        </w:rPr>
        <w:t>III. HỒ SƠ ĐỀ NGHỊ BÌNH XÉT:</w:t>
      </w:r>
    </w:p>
    <w:p w:rsidR="00E73E19" w:rsidRDefault="00E73E19" w:rsidP="00E73E19">
      <w:pPr>
        <w:ind w:firstLine="1080"/>
        <w:jc w:val="both"/>
      </w:pPr>
      <w:r>
        <w:t>- Văn bản đề nghị của Ủy ban Hội cơ sở, có ý kiến đồng ý của cấp ủy cùng cấp.</w:t>
      </w:r>
    </w:p>
    <w:p w:rsidR="00E73E19" w:rsidRDefault="00E73E19" w:rsidP="00E73E19">
      <w:pPr>
        <w:ind w:firstLine="1080"/>
        <w:jc w:val="both"/>
      </w:pPr>
      <w:r>
        <w:t xml:space="preserve">- Biên bản cuộc họp bình chọn danh hiệu của Ủy ban Hội cơ sở trong việc đánh giá </w:t>
      </w:r>
      <w:r w:rsidRPr="00CD4616">
        <w:t xml:space="preserve">Thanh niên đạt danh hiệu </w:t>
      </w:r>
      <w:r w:rsidRPr="00CD4616">
        <w:rPr>
          <w:b/>
        </w:rPr>
        <w:t>“Thanh niên sản xuất, kinh doanh giỏi”</w:t>
      </w:r>
      <w:r>
        <w:t>.</w:t>
      </w:r>
    </w:p>
    <w:p w:rsidR="00E73E19" w:rsidRDefault="00E73E19" w:rsidP="00E73E19">
      <w:pPr>
        <w:ind w:firstLine="1080"/>
        <w:jc w:val="both"/>
      </w:pPr>
      <w:r>
        <w:t xml:space="preserve">- Báo cáo thành tích cá nhân </w:t>
      </w:r>
      <w:r w:rsidR="000D5626">
        <w:t xml:space="preserve">kèm theo hình ảnh minh họa cho mô hình </w:t>
      </w:r>
      <w:r>
        <w:t>(có xác nhận củ</w:t>
      </w:r>
      <w:r w:rsidR="000D5626">
        <w:t>a Ủy ban Hội c</w:t>
      </w:r>
      <w:r>
        <w:t>ơ sở, cấp ủy cùng cấp).</w:t>
      </w:r>
    </w:p>
    <w:p w:rsidR="00E73E19" w:rsidRDefault="00E73E19" w:rsidP="00ED2D95">
      <w:pPr>
        <w:pStyle w:val="NormalWeb"/>
        <w:spacing w:before="0" w:beforeAutospacing="0" w:after="0" w:afterAutospacing="0"/>
        <w:ind w:firstLine="1134"/>
        <w:jc w:val="both"/>
        <w:rPr>
          <w:sz w:val="28"/>
          <w:szCs w:val="28"/>
        </w:rPr>
      </w:pPr>
    </w:p>
    <w:p w:rsidR="00ED2D95" w:rsidRDefault="00ED2D95" w:rsidP="00ED2D95">
      <w:pPr>
        <w:pStyle w:val="NormalWeb"/>
        <w:spacing w:before="0" w:beforeAutospacing="0" w:after="0" w:afterAutospacing="0"/>
        <w:ind w:firstLine="1134"/>
        <w:jc w:val="both"/>
        <w:rPr>
          <w:sz w:val="28"/>
          <w:szCs w:val="28"/>
        </w:rPr>
      </w:pPr>
    </w:p>
    <w:p w:rsidR="00ED2D95" w:rsidRDefault="00ED2D95" w:rsidP="00ED2D95">
      <w:pPr>
        <w:pStyle w:val="NormalWeb"/>
        <w:spacing w:before="0" w:beforeAutospacing="0" w:after="0" w:afterAutospacing="0"/>
        <w:ind w:firstLine="1134"/>
        <w:jc w:val="both"/>
        <w:rPr>
          <w:sz w:val="28"/>
          <w:szCs w:val="28"/>
        </w:rPr>
      </w:pPr>
      <w:r>
        <w:rPr>
          <w:sz w:val="28"/>
          <w:szCs w:val="28"/>
        </w:rPr>
        <w:t>Trên đây là quy định tiêu chí</w:t>
      </w:r>
      <w:r w:rsidRPr="00CD4616">
        <w:rPr>
          <w:sz w:val="28"/>
          <w:szCs w:val="28"/>
        </w:rPr>
        <w:t xml:space="preserve"> Thanh niên đạt danh hiệu </w:t>
      </w:r>
      <w:r w:rsidRPr="00CD4616">
        <w:rPr>
          <w:b/>
          <w:sz w:val="28"/>
          <w:szCs w:val="28"/>
        </w:rPr>
        <w:t xml:space="preserve">“Thanh niên sản xuất, kinh doanh giỏi” </w:t>
      </w:r>
      <w:r w:rsidRPr="00CD4616">
        <w:rPr>
          <w:sz w:val="28"/>
          <w:szCs w:val="28"/>
        </w:rPr>
        <w:t>giai đoạn 2015-2017</w:t>
      </w:r>
      <w:r>
        <w:rPr>
          <w:sz w:val="28"/>
          <w:szCs w:val="28"/>
        </w:rPr>
        <w:t xml:space="preserve"> của Ủy ban Hội LHTN Việt Nam huyện Bình Tân giai đoạn 2015-2017.</w:t>
      </w:r>
    </w:p>
    <w:p w:rsidR="00ED2D95" w:rsidRDefault="00ED2D95" w:rsidP="00ED2D95">
      <w:pPr>
        <w:pStyle w:val="NormalWeb"/>
        <w:spacing w:before="0" w:beforeAutospacing="0" w:after="0" w:afterAutospacing="0"/>
        <w:ind w:firstLine="1134"/>
        <w:jc w:val="both"/>
        <w:rPr>
          <w:sz w:val="28"/>
          <w:szCs w:val="28"/>
        </w:rPr>
      </w:pPr>
    </w:p>
    <w:p w:rsidR="00ED2D95" w:rsidRDefault="00ED2D95" w:rsidP="00ED2D95">
      <w:pPr>
        <w:pStyle w:val="NormalWeb"/>
        <w:spacing w:before="0" w:beforeAutospacing="0" w:after="0" w:afterAutospacing="0"/>
        <w:ind w:firstLine="1134"/>
        <w:jc w:val="both"/>
        <w:rPr>
          <w:sz w:val="28"/>
          <w:szCs w:val="28"/>
        </w:rPr>
      </w:pPr>
    </w:p>
    <w:p w:rsidR="00ED2D95" w:rsidRDefault="00ED2D95" w:rsidP="00ED2D95">
      <w:pPr>
        <w:pStyle w:val="NormalWeb"/>
        <w:spacing w:before="0" w:beforeAutospacing="0" w:after="0" w:afterAutospacing="0"/>
        <w:ind w:firstLine="1134"/>
        <w:jc w:val="both"/>
        <w:rPr>
          <w:sz w:val="28"/>
          <w:szCs w:val="28"/>
        </w:rPr>
      </w:pPr>
      <w:r>
        <w:rPr>
          <w:sz w:val="28"/>
          <w:szCs w:val="28"/>
        </w:rPr>
        <w:t xml:space="preserve">                                         TM. ỦY BAN HỘI HUYỆN</w:t>
      </w:r>
    </w:p>
    <w:p w:rsidR="00ED2D95" w:rsidRDefault="00ED2D95" w:rsidP="00ED2D95">
      <w:pPr>
        <w:pStyle w:val="NormalWeb"/>
        <w:spacing w:before="0" w:beforeAutospacing="0" w:after="0" w:afterAutospacing="0"/>
        <w:ind w:firstLine="1134"/>
        <w:jc w:val="both"/>
        <w:rPr>
          <w:sz w:val="28"/>
          <w:szCs w:val="28"/>
        </w:rPr>
      </w:pPr>
      <w:r>
        <w:rPr>
          <w:sz w:val="28"/>
          <w:szCs w:val="28"/>
        </w:rPr>
        <w:t xml:space="preserve">                                                     CHỦ TỊCH</w:t>
      </w:r>
    </w:p>
    <w:p w:rsidR="00826CB2" w:rsidRDefault="00826CB2" w:rsidP="00826CB2">
      <w:pPr>
        <w:ind w:firstLine="1080"/>
        <w:jc w:val="both"/>
      </w:pPr>
      <w:r>
        <w:t xml:space="preserve">                                                         </w:t>
      </w:r>
      <w:bookmarkStart w:id="0" w:name="_GoBack"/>
      <w:bookmarkEnd w:id="0"/>
      <w:r>
        <w:t>(Đã ký)</w:t>
      </w:r>
    </w:p>
    <w:p w:rsidR="00826CB2" w:rsidRDefault="00826CB2" w:rsidP="00826CB2">
      <w:pPr>
        <w:ind w:firstLine="1080"/>
        <w:jc w:val="both"/>
      </w:pPr>
    </w:p>
    <w:p w:rsidR="00826CB2" w:rsidRDefault="00826CB2" w:rsidP="00826CB2">
      <w:pPr>
        <w:ind w:firstLine="1080"/>
        <w:jc w:val="both"/>
      </w:pPr>
      <w:r>
        <w:t xml:space="preserve">                                  </w:t>
      </w:r>
      <w:r>
        <w:t xml:space="preserve">                 </w:t>
      </w:r>
      <w:r>
        <w:t>Thái Vĩnh Bảo</w:t>
      </w:r>
    </w:p>
    <w:p w:rsidR="00826CB2" w:rsidRPr="00CD4616" w:rsidRDefault="00826CB2" w:rsidP="00ED2D95">
      <w:pPr>
        <w:pStyle w:val="NormalWeb"/>
        <w:spacing w:before="0" w:beforeAutospacing="0" w:after="0" w:afterAutospacing="0"/>
        <w:ind w:firstLine="1134"/>
        <w:jc w:val="both"/>
        <w:rPr>
          <w:sz w:val="28"/>
          <w:szCs w:val="28"/>
        </w:rPr>
      </w:pPr>
    </w:p>
    <w:p w:rsidR="00ED2D95" w:rsidRPr="00CD4616" w:rsidRDefault="00ED2D95" w:rsidP="00ED2D95">
      <w:pPr>
        <w:ind w:firstLine="1134"/>
      </w:pPr>
    </w:p>
    <w:p w:rsidR="00A95EB3" w:rsidRDefault="00A95EB3"/>
    <w:sectPr w:rsidR="00A95EB3" w:rsidSect="00611739">
      <w:footerReference w:type="default" r:id="rId7"/>
      <w:footerReference w:type="firs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A4C" w:rsidRDefault="00FA5A4C" w:rsidP="00B61933">
      <w:r>
        <w:separator/>
      </w:r>
    </w:p>
  </w:endnote>
  <w:endnote w:type="continuationSeparator" w:id="0">
    <w:p w:rsidR="00FA5A4C" w:rsidRDefault="00FA5A4C" w:rsidP="00B6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33" w:rsidRDefault="00B61933">
    <w:pPr>
      <w:pStyle w:val="Footer"/>
      <w:rPr>
        <w:rFonts w:asciiTheme="majorHAnsi" w:eastAsiaTheme="majorEastAsia" w:hAnsiTheme="majorHAnsi" w:cstheme="majorBidi"/>
        <w:sz w:val="18"/>
        <w:szCs w:val="18"/>
      </w:rPr>
    </w:pPr>
    <w:r>
      <w:rPr>
        <w:rFonts w:asciiTheme="majorHAnsi" w:eastAsiaTheme="majorEastAsia" w:hAnsiTheme="majorHAnsi" w:cstheme="majorBidi"/>
        <w:sz w:val="18"/>
        <w:szCs w:val="18"/>
      </w:rPr>
      <w:t>MAY 04/D/Cong tac doan/Tieu chi thi dua/Tieu chi binh xet thanh nien san xuat, kinh doanh gioi</w:t>
    </w:r>
  </w:p>
  <w:p w:rsidR="00B61933" w:rsidRDefault="00FA5A4C">
    <w:pPr>
      <w:pStyle w:val="Footer"/>
      <w:rPr>
        <w:rFonts w:asciiTheme="majorHAnsi" w:eastAsiaTheme="majorEastAsia" w:hAnsiTheme="majorHAnsi" w:cstheme="majorBidi"/>
        <w:sz w:val="18"/>
        <w:szCs w:val="18"/>
      </w:rPr>
    </w:pPr>
    <w:hyperlink r:id="rId1" w:history="1">
      <w:r w:rsidR="00B61933" w:rsidRPr="00E73E19">
        <w:rPr>
          <w:rStyle w:val="Hyperlink"/>
          <w:rFonts w:asciiTheme="majorHAnsi" w:eastAsiaTheme="majorEastAsia" w:hAnsiTheme="majorHAnsi" w:cstheme="majorBidi"/>
          <w:color w:val="auto"/>
          <w:sz w:val="18"/>
          <w:szCs w:val="18"/>
          <w:u w:val="none"/>
        </w:rPr>
        <w:t>www.huyendoanbinhtan.com/Van</w:t>
      </w:r>
    </w:hyperlink>
    <w:r w:rsidR="00B61933" w:rsidRPr="00E73E19">
      <w:rPr>
        <w:rFonts w:asciiTheme="majorHAnsi" w:eastAsiaTheme="majorEastAsia" w:hAnsiTheme="majorHAnsi" w:cstheme="majorBidi"/>
        <w:sz w:val="18"/>
        <w:szCs w:val="18"/>
      </w:rPr>
      <w:t xml:space="preserve"> ban/Van ban Hoi                        </w:t>
    </w:r>
    <w:r w:rsidR="00B61933">
      <w:rPr>
        <w:rFonts w:asciiTheme="majorHAnsi" w:eastAsiaTheme="majorEastAsia" w:hAnsiTheme="majorHAnsi" w:cstheme="majorBidi"/>
        <w:sz w:val="18"/>
        <w:szCs w:val="18"/>
      </w:rPr>
      <w:t xml:space="preserve">                                                                                                Page 2</w:t>
    </w:r>
  </w:p>
  <w:p w:rsidR="00B61933" w:rsidRDefault="00B619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33" w:rsidRDefault="00B61933">
    <w:pPr>
      <w:pStyle w:val="Footer"/>
      <w:pBdr>
        <w:top w:val="thinThickSmallGap" w:sz="24" w:space="1" w:color="622423" w:themeColor="accent2" w:themeShade="7F"/>
      </w:pBdr>
      <w:rPr>
        <w:rFonts w:asciiTheme="majorHAnsi" w:eastAsiaTheme="majorEastAsia" w:hAnsiTheme="majorHAnsi" w:cstheme="majorBidi"/>
        <w:sz w:val="18"/>
        <w:szCs w:val="18"/>
      </w:rPr>
    </w:pPr>
    <w:r>
      <w:rPr>
        <w:rFonts w:asciiTheme="majorHAnsi" w:eastAsiaTheme="majorEastAsia" w:hAnsiTheme="majorHAnsi" w:cstheme="majorBidi"/>
        <w:sz w:val="18"/>
        <w:szCs w:val="18"/>
      </w:rPr>
      <w:t>MAY 04/D/Cong tac doan/Tieu chi thi dua/Tieu chi binh xet thanh nien san xuat, kinh doanh gioi</w:t>
    </w:r>
  </w:p>
  <w:p w:rsidR="00B61933" w:rsidRPr="00B61933" w:rsidRDefault="00FA5A4C">
    <w:pPr>
      <w:pStyle w:val="Footer"/>
      <w:pBdr>
        <w:top w:val="thinThickSmallGap" w:sz="24" w:space="1" w:color="622423" w:themeColor="accent2" w:themeShade="7F"/>
      </w:pBdr>
      <w:rPr>
        <w:rFonts w:asciiTheme="majorHAnsi" w:eastAsiaTheme="majorEastAsia" w:hAnsiTheme="majorHAnsi" w:cstheme="majorBidi"/>
        <w:sz w:val="18"/>
        <w:szCs w:val="18"/>
      </w:rPr>
    </w:pPr>
    <w:hyperlink r:id="rId1" w:history="1">
      <w:r w:rsidR="00B61933" w:rsidRPr="00B61933">
        <w:rPr>
          <w:rStyle w:val="Hyperlink"/>
          <w:rFonts w:asciiTheme="majorHAnsi" w:eastAsiaTheme="majorEastAsia" w:hAnsiTheme="majorHAnsi" w:cstheme="majorBidi"/>
          <w:color w:val="auto"/>
          <w:sz w:val="18"/>
          <w:szCs w:val="18"/>
          <w:u w:val="none"/>
        </w:rPr>
        <w:t>www.huyendoanbinhtan.com/Van</w:t>
      </w:r>
    </w:hyperlink>
    <w:r w:rsidR="00B61933" w:rsidRPr="00B61933">
      <w:rPr>
        <w:rFonts w:asciiTheme="majorHAnsi" w:eastAsiaTheme="majorEastAsia" w:hAnsiTheme="majorHAnsi" w:cstheme="majorBidi"/>
        <w:sz w:val="18"/>
        <w:szCs w:val="18"/>
      </w:rPr>
      <w:t xml:space="preserve"> ban/Van ban hoi</w:t>
    </w:r>
    <w:r w:rsidR="00B61933" w:rsidRPr="00B61933">
      <w:rPr>
        <w:rFonts w:asciiTheme="majorHAnsi" w:eastAsiaTheme="majorEastAsia" w:hAnsiTheme="majorHAnsi" w:cstheme="majorBidi"/>
        <w:sz w:val="18"/>
        <w:szCs w:val="18"/>
      </w:rPr>
      <w:ptab w:relativeTo="margin" w:alignment="right" w:leader="none"/>
    </w:r>
    <w:r w:rsidR="00B61933" w:rsidRPr="00B61933">
      <w:rPr>
        <w:rFonts w:asciiTheme="majorHAnsi" w:eastAsiaTheme="majorEastAsia" w:hAnsiTheme="majorHAnsi" w:cstheme="majorBidi"/>
        <w:sz w:val="18"/>
        <w:szCs w:val="18"/>
      </w:rPr>
      <w:t xml:space="preserve">Page </w:t>
    </w:r>
    <w:r w:rsidR="00B61933" w:rsidRPr="00B61933">
      <w:rPr>
        <w:rFonts w:asciiTheme="minorHAnsi" w:eastAsiaTheme="minorEastAsia" w:hAnsiTheme="minorHAnsi" w:cstheme="minorBidi"/>
        <w:sz w:val="18"/>
        <w:szCs w:val="18"/>
      </w:rPr>
      <w:fldChar w:fldCharType="begin"/>
    </w:r>
    <w:r w:rsidR="00B61933" w:rsidRPr="00B61933">
      <w:rPr>
        <w:sz w:val="18"/>
        <w:szCs w:val="18"/>
      </w:rPr>
      <w:instrText xml:space="preserve"> PAGE   \* MERGEFORMAT </w:instrText>
    </w:r>
    <w:r w:rsidR="00B61933" w:rsidRPr="00B61933">
      <w:rPr>
        <w:rFonts w:asciiTheme="minorHAnsi" w:eastAsiaTheme="minorEastAsia" w:hAnsiTheme="minorHAnsi" w:cstheme="minorBidi"/>
        <w:sz w:val="18"/>
        <w:szCs w:val="18"/>
      </w:rPr>
      <w:fldChar w:fldCharType="separate"/>
    </w:r>
    <w:r w:rsidR="00826CB2" w:rsidRPr="00826CB2">
      <w:rPr>
        <w:rFonts w:asciiTheme="majorHAnsi" w:eastAsiaTheme="majorEastAsia" w:hAnsiTheme="majorHAnsi" w:cstheme="majorBidi"/>
        <w:noProof/>
        <w:sz w:val="18"/>
        <w:szCs w:val="18"/>
      </w:rPr>
      <w:t>1</w:t>
    </w:r>
    <w:r w:rsidR="00B61933" w:rsidRPr="00B61933">
      <w:rPr>
        <w:rFonts w:asciiTheme="majorHAnsi" w:eastAsiaTheme="majorEastAsia" w:hAnsiTheme="majorHAnsi" w:cstheme="majorBidi"/>
        <w:noProof/>
        <w:sz w:val="18"/>
        <w:szCs w:val="18"/>
      </w:rPr>
      <w:fldChar w:fldCharType="end"/>
    </w:r>
  </w:p>
  <w:p w:rsidR="00B61933" w:rsidRDefault="00B61933" w:rsidP="00B61933">
    <w:pPr>
      <w:pStyle w:val="Footer"/>
      <w:tabs>
        <w:tab w:val="clear" w:pos="4680"/>
        <w:tab w:val="clear" w:pos="9360"/>
        <w:tab w:val="left" w:pos="226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A4C" w:rsidRDefault="00FA5A4C" w:rsidP="00B61933">
      <w:r>
        <w:separator/>
      </w:r>
    </w:p>
  </w:footnote>
  <w:footnote w:type="continuationSeparator" w:id="0">
    <w:p w:rsidR="00FA5A4C" w:rsidRDefault="00FA5A4C" w:rsidP="00B61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D95"/>
    <w:rsid w:val="000D5626"/>
    <w:rsid w:val="004859CB"/>
    <w:rsid w:val="005E7DEB"/>
    <w:rsid w:val="007F7E33"/>
    <w:rsid w:val="00826CB2"/>
    <w:rsid w:val="008E018A"/>
    <w:rsid w:val="00A24459"/>
    <w:rsid w:val="00A95EB3"/>
    <w:rsid w:val="00B61933"/>
    <w:rsid w:val="00E73E19"/>
    <w:rsid w:val="00E836B3"/>
    <w:rsid w:val="00ED2D95"/>
    <w:rsid w:val="00FA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95"/>
    <w:pPr>
      <w:spacing w:after="0" w:line="240"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2D95"/>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ED2D95"/>
    <w:rPr>
      <w:b/>
      <w:bCs/>
    </w:rPr>
  </w:style>
  <w:style w:type="character" w:styleId="Emphasis">
    <w:name w:val="Emphasis"/>
    <w:basedOn w:val="DefaultParagraphFont"/>
    <w:uiPriority w:val="20"/>
    <w:qFormat/>
    <w:rsid w:val="00ED2D95"/>
    <w:rPr>
      <w:i/>
      <w:iCs/>
    </w:rPr>
  </w:style>
  <w:style w:type="paragraph" w:styleId="Header">
    <w:name w:val="header"/>
    <w:basedOn w:val="Normal"/>
    <w:link w:val="HeaderChar"/>
    <w:uiPriority w:val="99"/>
    <w:unhideWhenUsed/>
    <w:rsid w:val="00B61933"/>
    <w:pPr>
      <w:tabs>
        <w:tab w:val="center" w:pos="4680"/>
        <w:tab w:val="right" w:pos="9360"/>
      </w:tabs>
    </w:pPr>
  </w:style>
  <w:style w:type="character" w:customStyle="1" w:styleId="HeaderChar">
    <w:name w:val="Header Char"/>
    <w:basedOn w:val="DefaultParagraphFont"/>
    <w:link w:val="Header"/>
    <w:uiPriority w:val="99"/>
    <w:rsid w:val="00B61933"/>
    <w:rPr>
      <w:rFonts w:eastAsia="Calibri" w:cs="Times New Roman"/>
      <w:szCs w:val="28"/>
    </w:rPr>
  </w:style>
  <w:style w:type="paragraph" w:styleId="Footer">
    <w:name w:val="footer"/>
    <w:basedOn w:val="Normal"/>
    <w:link w:val="FooterChar"/>
    <w:uiPriority w:val="99"/>
    <w:unhideWhenUsed/>
    <w:rsid w:val="00B61933"/>
    <w:pPr>
      <w:tabs>
        <w:tab w:val="center" w:pos="4680"/>
        <w:tab w:val="right" w:pos="9360"/>
      </w:tabs>
    </w:pPr>
  </w:style>
  <w:style w:type="character" w:customStyle="1" w:styleId="FooterChar">
    <w:name w:val="Footer Char"/>
    <w:basedOn w:val="DefaultParagraphFont"/>
    <w:link w:val="Footer"/>
    <w:uiPriority w:val="99"/>
    <w:rsid w:val="00B61933"/>
    <w:rPr>
      <w:rFonts w:eastAsia="Calibri" w:cs="Times New Roman"/>
      <w:szCs w:val="28"/>
    </w:rPr>
  </w:style>
  <w:style w:type="paragraph" w:styleId="BalloonText">
    <w:name w:val="Balloon Text"/>
    <w:basedOn w:val="Normal"/>
    <w:link w:val="BalloonTextChar"/>
    <w:uiPriority w:val="99"/>
    <w:semiHidden/>
    <w:unhideWhenUsed/>
    <w:rsid w:val="00B61933"/>
    <w:rPr>
      <w:rFonts w:ascii="Tahoma" w:hAnsi="Tahoma" w:cs="Tahoma"/>
      <w:sz w:val="16"/>
      <w:szCs w:val="16"/>
    </w:rPr>
  </w:style>
  <w:style w:type="character" w:customStyle="1" w:styleId="BalloonTextChar">
    <w:name w:val="Balloon Text Char"/>
    <w:basedOn w:val="DefaultParagraphFont"/>
    <w:link w:val="BalloonText"/>
    <w:uiPriority w:val="99"/>
    <w:semiHidden/>
    <w:rsid w:val="00B61933"/>
    <w:rPr>
      <w:rFonts w:ascii="Tahoma" w:eastAsia="Calibri" w:hAnsi="Tahoma" w:cs="Tahoma"/>
      <w:sz w:val="16"/>
      <w:szCs w:val="16"/>
    </w:rPr>
  </w:style>
  <w:style w:type="character" w:styleId="Hyperlink">
    <w:name w:val="Hyperlink"/>
    <w:basedOn w:val="DefaultParagraphFont"/>
    <w:uiPriority w:val="99"/>
    <w:unhideWhenUsed/>
    <w:rsid w:val="00B619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95"/>
    <w:pPr>
      <w:spacing w:after="0" w:line="240"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2D95"/>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ED2D95"/>
    <w:rPr>
      <w:b/>
      <w:bCs/>
    </w:rPr>
  </w:style>
  <w:style w:type="character" w:styleId="Emphasis">
    <w:name w:val="Emphasis"/>
    <w:basedOn w:val="DefaultParagraphFont"/>
    <w:uiPriority w:val="20"/>
    <w:qFormat/>
    <w:rsid w:val="00ED2D95"/>
    <w:rPr>
      <w:i/>
      <w:iCs/>
    </w:rPr>
  </w:style>
  <w:style w:type="paragraph" w:styleId="Header">
    <w:name w:val="header"/>
    <w:basedOn w:val="Normal"/>
    <w:link w:val="HeaderChar"/>
    <w:uiPriority w:val="99"/>
    <w:unhideWhenUsed/>
    <w:rsid w:val="00B61933"/>
    <w:pPr>
      <w:tabs>
        <w:tab w:val="center" w:pos="4680"/>
        <w:tab w:val="right" w:pos="9360"/>
      </w:tabs>
    </w:pPr>
  </w:style>
  <w:style w:type="character" w:customStyle="1" w:styleId="HeaderChar">
    <w:name w:val="Header Char"/>
    <w:basedOn w:val="DefaultParagraphFont"/>
    <w:link w:val="Header"/>
    <w:uiPriority w:val="99"/>
    <w:rsid w:val="00B61933"/>
    <w:rPr>
      <w:rFonts w:eastAsia="Calibri" w:cs="Times New Roman"/>
      <w:szCs w:val="28"/>
    </w:rPr>
  </w:style>
  <w:style w:type="paragraph" w:styleId="Footer">
    <w:name w:val="footer"/>
    <w:basedOn w:val="Normal"/>
    <w:link w:val="FooterChar"/>
    <w:uiPriority w:val="99"/>
    <w:unhideWhenUsed/>
    <w:rsid w:val="00B61933"/>
    <w:pPr>
      <w:tabs>
        <w:tab w:val="center" w:pos="4680"/>
        <w:tab w:val="right" w:pos="9360"/>
      </w:tabs>
    </w:pPr>
  </w:style>
  <w:style w:type="character" w:customStyle="1" w:styleId="FooterChar">
    <w:name w:val="Footer Char"/>
    <w:basedOn w:val="DefaultParagraphFont"/>
    <w:link w:val="Footer"/>
    <w:uiPriority w:val="99"/>
    <w:rsid w:val="00B61933"/>
    <w:rPr>
      <w:rFonts w:eastAsia="Calibri" w:cs="Times New Roman"/>
      <w:szCs w:val="28"/>
    </w:rPr>
  </w:style>
  <w:style w:type="paragraph" w:styleId="BalloonText">
    <w:name w:val="Balloon Text"/>
    <w:basedOn w:val="Normal"/>
    <w:link w:val="BalloonTextChar"/>
    <w:uiPriority w:val="99"/>
    <w:semiHidden/>
    <w:unhideWhenUsed/>
    <w:rsid w:val="00B61933"/>
    <w:rPr>
      <w:rFonts w:ascii="Tahoma" w:hAnsi="Tahoma" w:cs="Tahoma"/>
      <w:sz w:val="16"/>
      <w:szCs w:val="16"/>
    </w:rPr>
  </w:style>
  <w:style w:type="character" w:customStyle="1" w:styleId="BalloonTextChar">
    <w:name w:val="Balloon Text Char"/>
    <w:basedOn w:val="DefaultParagraphFont"/>
    <w:link w:val="BalloonText"/>
    <w:uiPriority w:val="99"/>
    <w:semiHidden/>
    <w:rsid w:val="00B61933"/>
    <w:rPr>
      <w:rFonts w:ascii="Tahoma" w:eastAsia="Calibri" w:hAnsi="Tahoma" w:cs="Tahoma"/>
      <w:sz w:val="16"/>
      <w:szCs w:val="16"/>
    </w:rPr>
  </w:style>
  <w:style w:type="character" w:styleId="Hyperlink">
    <w:name w:val="Hyperlink"/>
    <w:basedOn w:val="DefaultParagraphFont"/>
    <w:uiPriority w:val="99"/>
    <w:unhideWhenUsed/>
    <w:rsid w:val="00B619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2015-03-27T02:07:00Z</cp:lastPrinted>
  <dcterms:created xsi:type="dcterms:W3CDTF">2015-01-22T01:17:00Z</dcterms:created>
  <dcterms:modified xsi:type="dcterms:W3CDTF">2015-03-27T03:30:00Z</dcterms:modified>
</cp:coreProperties>
</file>